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49B24" w14:textId="6293333E" w:rsidR="00590710" w:rsidRPr="00BA68A7" w:rsidRDefault="0011271B" w:rsidP="00C841E7">
      <w:pPr>
        <w:pStyle w:val="Heading1"/>
        <w:jc w:val="center"/>
        <w:rPr>
          <w:rFonts w:asciiTheme="minorHAnsi" w:hAnsiTheme="minorHAnsi" w:cstheme="minorHAnsi"/>
          <w:sz w:val="24"/>
          <w:szCs w:val="24"/>
        </w:rPr>
      </w:pPr>
      <w:r w:rsidRPr="00BA68A7">
        <w:rPr>
          <w:rFonts w:asciiTheme="minorHAnsi" w:hAnsiTheme="minorHAnsi" w:cstheme="minorHAnsi"/>
          <w:sz w:val="24"/>
          <w:szCs w:val="24"/>
        </w:rPr>
        <w:t xml:space="preserve">parent payment arrangements </w:t>
      </w:r>
      <w:r w:rsidR="00FB4AA7" w:rsidRPr="00BA68A7">
        <w:rPr>
          <w:rFonts w:asciiTheme="minorHAnsi" w:hAnsiTheme="minorHAnsi" w:cstheme="minorHAnsi"/>
          <w:sz w:val="24"/>
          <w:szCs w:val="24"/>
        </w:rPr>
        <w:t>2021</w:t>
      </w:r>
    </w:p>
    <w:p w14:paraId="23716A10" w14:textId="7947F24A" w:rsidR="00F15EF2" w:rsidRPr="00BA68A7" w:rsidRDefault="00455B49" w:rsidP="009019D7">
      <w:pPr>
        <w:spacing w:after="0"/>
        <w:contextualSpacing/>
        <w:rPr>
          <w:rFonts w:cstheme="minorHAnsi"/>
          <w:szCs w:val="22"/>
        </w:rPr>
      </w:pPr>
      <w:r w:rsidRPr="00BA68A7">
        <w:rPr>
          <w:rFonts w:cstheme="minorHAnsi"/>
          <w:szCs w:val="22"/>
        </w:rPr>
        <w:t xml:space="preserve">Dear </w:t>
      </w:r>
      <w:r w:rsidR="001B1B11" w:rsidRPr="00BA68A7">
        <w:rPr>
          <w:rFonts w:cstheme="minorHAnsi"/>
          <w:szCs w:val="22"/>
        </w:rPr>
        <w:t>Parent</w:t>
      </w:r>
      <w:r w:rsidR="00FB4AA7" w:rsidRPr="00BA68A7">
        <w:rPr>
          <w:rFonts w:cstheme="minorHAnsi"/>
          <w:szCs w:val="22"/>
        </w:rPr>
        <w:t>s/Carers (</w:t>
      </w:r>
      <w:r w:rsidR="00326F3F">
        <w:rPr>
          <w:rFonts w:cstheme="minorHAnsi"/>
          <w:szCs w:val="22"/>
        </w:rPr>
        <w:t xml:space="preserve">2021 </w:t>
      </w:r>
      <w:r w:rsidR="00FB4AA7" w:rsidRPr="00BA68A7">
        <w:rPr>
          <w:rFonts w:cstheme="minorHAnsi"/>
          <w:szCs w:val="22"/>
        </w:rPr>
        <w:t xml:space="preserve">Year </w:t>
      </w:r>
      <w:r w:rsidR="00CB4BCC">
        <w:rPr>
          <w:rFonts w:cstheme="minorHAnsi"/>
          <w:szCs w:val="22"/>
        </w:rPr>
        <w:t>3</w:t>
      </w:r>
      <w:r w:rsidR="00326F3F">
        <w:rPr>
          <w:rFonts w:cstheme="minorHAnsi"/>
          <w:szCs w:val="22"/>
        </w:rPr>
        <w:t xml:space="preserve"> students</w:t>
      </w:r>
      <w:r w:rsidR="00FB4AA7" w:rsidRPr="00BA68A7">
        <w:rPr>
          <w:rFonts w:cstheme="minorHAnsi"/>
          <w:szCs w:val="22"/>
        </w:rPr>
        <w:t>)</w:t>
      </w:r>
    </w:p>
    <w:p w14:paraId="2460099E" w14:textId="135DA667" w:rsidR="00742997" w:rsidRPr="00BA68A7" w:rsidRDefault="00742997" w:rsidP="00FB6445">
      <w:pPr>
        <w:spacing w:after="0"/>
        <w:contextualSpacing/>
        <w:rPr>
          <w:rFonts w:cstheme="minorHAnsi"/>
          <w:szCs w:val="22"/>
        </w:rPr>
      </w:pPr>
    </w:p>
    <w:p w14:paraId="6AC4A111" w14:textId="77777777" w:rsidR="00D73BAC" w:rsidRPr="00BA68A7" w:rsidRDefault="00FB4AA7" w:rsidP="00DB4A61">
      <w:pPr>
        <w:spacing w:after="0"/>
        <w:rPr>
          <w:rFonts w:cstheme="minorHAnsi"/>
          <w:szCs w:val="22"/>
        </w:rPr>
      </w:pPr>
      <w:r w:rsidRPr="00BA68A7">
        <w:rPr>
          <w:rFonts w:cstheme="minorHAnsi"/>
          <w:szCs w:val="22"/>
        </w:rPr>
        <w:t>Bell Primary School</w:t>
      </w:r>
      <w:r w:rsidR="002B7DC1" w:rsidRPr="00BA68A7">
        <w:rPr>
          <w:rFonts w:cstheme="minorHAnsi"/>
          <w:szCs w:val="22"/>
        </w:rPr>
        <w:t xml:space="preserve"> </w:t>
      </w:r>
      <w:r w:rsidR="0085253C" w:rsidRPr="00BA68A7">
        <w:rPr>
          <w:rFonts w:cstheme="minorHAnsi"/>
          <w:szCs w:val="22"/>
        </w:rPr>
        <w:t xml:space="preserve">is looking forward to another great year of teaching and learning </w:t>
      </w:r>
      <w:r w:rsidR="00974BA1" w:rsidRPr="00BA68A7">
        <w:rPr>
          <w:rFonts w:cstheme="minorHAnsi"/>
          <w:szCs w:val="22"/>
        </w:rPr>
        <w:t xml:space="preserve">and </w:t>
      </w:r>
      <w:r w:rsidR="00BF0005" w:rsidRPr="00BA68A7">
        <w:rPr>
          <w:rFonts w:cstheme="minorHAnsi"/>
          <w:szCs w:val="22"/>
        </w:rPr>
        <w:t>would like to advise you of</w:t>
      </w:r>
      <w:r w:rsidRPr="00BA68A7">
        <w:rPr>
          <w:rFonts w:cstheme="minorHAnsi"/>
          <w:szCs w:val="22"/>
        </w:rPr>
        <w:t xml:space="preserve"> </w:t>
      </w:r>
      <w:r w:rsidR="00BF0005" w:rsidRPr="00BA68A7">
        <w:rPr>
          <w:rFonts w:cstheme="minorHAnsi"/>
          <w:szCs w:val="22"/>
        </w:rPr>
        <w:t>parent payment arrangements for</w:t>
      </w:r>
      <w:r w:rsidR="0085253C" w:rsidRPr="00BA68A7">
        <w:rPr>
          <w:rFonts w:cstheme="minorHAnsi"/>
          <w:szCs w:val="22"/>
        </w:rPr>
        <w:t xml:space="preserve"> </w:t>
      </w:r>
      <w:r w:rsidRPr="00BA68A7">
        <w:rPr>
          <w:rFonts w:cstheme="minorHAnsi"/>
          <w:szCs w:val="22"/>
        </w:rPr>
        <w:t>next year.</w:t>
      </w:r>
      <w:r w:rsidR="000C3CEF" w:rsidRPr="00BA68A7">
        <w:rPr>
          <w:rFonts w:cstheme="minorHAnsi"/>
          <w:szCs w:val="22"/>
        </w:rPr>
        <w:t xml:space="preserve"> </w:t>
      </w:r>
      <w:bookmarkStart w:id="0" w:name="_Hlk32496610"/>
    </w:p>
    <w:p w14:paraId="31F1613D" w14:textId="77777777" w:rsidR="00D73BAC" w:rsidRPr="00BA68A7" w:rsidRDefault="00D73BAC" w:rsidP="00DB4A61">
      <w:pPr>
        <w:spacing w:after="0"/>
        <w:rPr>
          <w:rFonts w:cstheme="minorHAnsi"/>
          <w:szCs w:val="22"/>
        </w:rPr>
      </w:pPr>
    </w:p>
    <w:p w14:paraId="316B4D92" w14:textId="6A61A652" w:rsidR="00214DCC" w:rsidRPr="00BA68A7" w:rsidRDefault="00214DCC" w:rsidP="00DB4A61">
      <w:pPr>
        <w:spacing w:after="0"/>
        <w:rPr>
          <w:rFonts w:cstheme="minorHAnsi"/>
          <w:color w:val="FF0000"/>
          <w:szCs w:val="22"/>
        </w:rPr>
      </w:pPr>
      <w:r w:rsidRPr="00BA68A7">
        <w:rPr>
          <w:rFonts w:cstheme="minorHAnsi"/>
          <w:szCs w:val="22"/>
        </w:rPr>
        <w:t xml:space="preserve">Please </w:t>
      </w:r>
      <w:r w:rsidR="00261693" w:rsidRPr="00BA68A7">
        <w:rPr>
          <w:rFonts w:cstheme="minorHAnsi"/>
          <w:szCs w:val="22"/>
        </w:rPr>
        <w:t>find the</w:t>
      </w:r>
      <w:r w:rsidRPr="00BA68A7">
        <w:rPr>
          <w:rFonts w:cstheme="minorHAnsi"/>
          <w:szCs w:val="22"/>
        </w:rPr>
        <w:t xml:space="preserve"> fee schedule for </w:t>
      </w:r>
      <w:r w:rsidR="00FB4AA7" w:rsidRPr="00BA68A7">
        <w:rPr>
          <w:rFonts w:cstheme="minorHAnsi"/>
          <w:szCs w:val="22"/>
        </w:rPr>
        <w:t xml:space="preserve">Year </w:t>
      </w:r>
      <w:r w:rsidR="00CB4BCC">
        <w:rPr>
          <w:rFonts w:cstheme="minorHAnsi"/>
          <w:szCs w:val="22"/>
        </w:rPr>
        <w:t>3</w:t>
      </w:r>
      <w:r w:rsidR="001B1B11" w:rsidRPr="00BA68A7">
        <w:rPr>
          <w:rFonts w:cstheme="minorHAnsi"/>
          <w:szCs w:val="22"/>
        </w:rPr>
        <w:t xml:space="preserve"> </w:t>
      </w:r>
      <w:r w:rsidR="0064219E" w:rsidRPr="00BA68A7">
        <w:rPr>
          <w:rFonts w:cstheme="minorHAnsi"/>
          <w:szCs w:val="22"/>
        </w:rPr>
        <w:t>attached</w:t>
      </w:r>
      <w:r w:rsidRPr="00BA68A7">
        <w:rPr>
          <w:rFonts w:cstheme="minorHAnsi"/>
          <w:szCs w:val="22"/>
        </w:rPr>
        <w:t>.</w:t>
      </w:r>
      <w:r w:rsidR="00C23343" w:rsidRPr="00BA68A7">
        <w:rPr>
          <w:rFonts w:cstheme="minorHAnsi"/>
          <w:szCs w:val="22"/>
        </w:rPr>
        <w:t xml:space="preserve"> </w:t>
      </w:r>
      <w:r w:rsidR="00FB4AA7" w:rsidRPr="00BA68A7">
        <w:rPr>
          <w:rFonts w:cstheme="minorHAnsi"/>
          <w:iCs/>
          <w:szCs w:val="22"/>
        </w:rPr>
        <w:t xml:space="preserve">Please note: </w:t>
      </w:r>
      <w:r w:rsidR="00FB4AA7" w:rsidRPr="00BA68A7">
        <w:rPr>
          <w:rFonts w:cstheme="minorHAnsi"/>
          <w:iCs/>
          <w:szCs w:val="22"/>
          <w:u w:val="single"/>
        </w:rPr>
        <w:t xml:space="preserve">this is not an </w:t>
      </w:r>
      <w:r w:rsidR="006D6294" w:rsidRPr="00BA68A7">
        <w:rPr>
          <w:rFonts w:cstheme="minorHAnsi"/>
          <w:iCs/>
          <w:szCs w:val="22"/>
          <w:u w:val="single"/>
        </w:rPr>
        <w:t>invoice;</w:t>
      </w:r>
      <w:r w:rsidR="00FB4AA7" w:rsidRPr="00BA68A7">
        <w:rPr>
          <w:rFonts w:cstheme="minorHAnsi"/>
          <w:iCs/>
          <w:szCs w:val="22"/>
        </w:rPr>
        <w:t xml:space="preserve"> payment can be made from January next year when an itemised invoice is sent home</w:t>
      </w:r>
      <w:r w:rsidR="006D6294" w:rsidRPr="00BA68A7">
        <w:rPr>
          <w:rFonts w:cstheme="minorHAnsi"/>
          <w:iCs/>
          <w:szCs w:val="22"/>
        </w:rPr>
        <w:t>.</w:t>
      </w:r>
    </w:p>
    <w:p w14:paraId="0B7584D3" w14:textId="77777777" w:rsidR="00B6762D" w:rsidRPr="00BA68A7" w:rsidRDefault="00B6762D" w:rsidP="00DB4A61">
      <w:pPr>
        <w:spacing w:after="0"/>
        <w:contextualSpacing/>
        <w:rPr>
          <w:rFonts w:cstheme="minorHAnsi"/>
          <w:szCs w:val="22"/>
        </w:rPr>
      </w:pPr>
    </w:p>
    <w:p w14:paraId="00AB9374" w14:textId="556322DD" w:rsidR="005A3C7E" w:rsidRPr="00BA68A7" w:rsidRDefault="00FB4AA7" w:rsidP="005C3BE3">
      <w:pPr>
        <w:jc w:val="both"/>
        <w:rPr>
          <w:rFonts w:cstheme="minorHAnsi"/>
          <w:szCs w:val="22"/>
        </w:rPr>
      </w:pPr>
      <w:r w:rsidRPr="00BA68A7">
        <w:rPr>
          <w:rFonts w:cstheme="minorHAnsi"/>
          <w:szCs w:val="22"/>
        </w:rPr>
        <w:t xml:space="preserve">Victorian Government guidelines set out that parent payments should be sought to cover the costs of providing essential education items and other contributions that directly support </w:t>
      </w:r>
      <w:r w:rsidR="001F6ABA" w:rsidRPr="00BA68A7">
        <w:rPr>
          <w:rFonts w:cstheme="minorHAnsi"/>
          <w:szCs w:val="22"/>
        </w:rPr>
        <w:t xml:space="preserve">the </w:t>
      </w:r>
      <w:r w:rsidR="00641161" w:rsidRPr="00BA68A7">
        <w:rPr>
          <w:rFonts w:cstheme="minorHAnsi"/>
          <w:szCs w:val="22"/>
        </w:rPr>
        <w:t>educational</w:t>
      </w:r>
      <w:r w:rsidRPr="00BA68A7">
        <w:rPr>
          <w:rFonts w:cstheme="minorHAnsi"/>
          <w:szCs w:val="22"/>
        </w:rPr>
        <w:t xml:space="preserve"> </w:t>
      </w:r>
      <w:r w:rsidR="00641161" w:rsidRPr="00BA68A7">
        <w:rPr>
          <w:rFonts w:cstheme="minorHAnsi"/>
          <w:szCs w:val="22"/>
        </w:rPr>
        <w:t>programs we deliver. T</w:t>
      </w:r>
      <w:r w:rsidRPr="00BA68A7">
        <w:rPr>
          <w:rFonts w:cstheme="minorHAnsi"/>
          <w:szCs w:val="22"/>
        </w:rPr>
        <w:t>he school</w:t>
      </w:r>
      <w:r w:rsidR="00DB4A61" w:rsidRPr="00BA68A7">
        <w:rPr>
          <w:rFonts w:cstheme="minorHAnsi"/>
          <w:szCs w:val="22"/>
        </w:rPr>
        <w:t xml:space="preserve"> makes every effort to keep the cost of items and activities to a minimum and affordable for all parents</w:t>
      </w:r>
      <w:r w:rsidR="006D6294" w:rsidRPr="00BA68A7">
        <w:rPr>
          <w:rFonts w:cstheme="minorHAnsi"/>
          <w:szCs w:val="22"/>
        </w:rPr>
        <w:t>/carers</w:t>
      </w:r>
      <w:r w:rsidR="00DB4A61" w:rsidRPr="00BA68A7">
        <w:rPr>
          <w:rFonts w:cstheme="minorHAnsi"/>
          <w:szCs w:val="22"/>
        </w:rPr>
        <w:t xml:space="preserve">. </w:t>
      </w:r>
    </w:p>
    <w:p w14:paraId="67D48263" w14:textId="77777777" w:rsidR="000F1C92" w:rsidRPr="00BA68A7" w:rsidRDefault="000F1C92" w:rsidP="000F1C92">
      <w:pPr>
        <w:pStyle w:val="Heading3"/>
        <w:rPr>
          <w:rFonts w:asciiTheme="minorHAnsi" w:hAnsiTheme="minorHAnsi" w:cstheme="minorHAnsi"/>
          <w:sz w:val="22"/>
          <w:szCs w:val="22"/>
        </w:rPr>
      </w:pPr>
      <w:r w:rsidRPr="00BA68A7">
        <w:rPr>
          <w:rFonts w:asciiTheme="minorHAnsi" w:hAnsiTheme="minorHAnsi" w:cstheme="minorHAnsi"/>
          <w:sz w:val="22"/>
          <w:szCs w:val="22"/>
        </w:rPr>
        <w:t>Financial Support for Families</w:t>
      </w:r>
    </w:p>
    <w:p w14:paraId="14DAF9F4" w14:textId="399EED8E" w:rsidR="001B1B11" w:rsidRPr="00BA68A7" w:rsidRDefault="00641161" w:rsidP="000F1C92">
      <w:pPr>
        <w:spacing w:after="0"/>
        <w:contextualSpacing/>
        <w:rPr>
          <w:rFonts w:cstheme="minorHAnsi"/>
          <w:szCs w:val="22"/>
        </w:rPr>
      </w:pPr>
      <w:r w:rsidRPr="00BA68A7">
        <w:rPr>
          <w:rFonts w:cstheme="minorHAnsi"/>
          <w:szCs w:val="22"/>
        </w:rPr>
        <w:t>Bell Primary School</w:t>
      </w:r>
      <w:r w:rsidR="00BF0005" w:rsidRPr="00BA68A7">
        <w:rPr>
          <w:rFonts w:cstheme="minorHAnsi"/>
          <w:szCs w:val="22"/>
        </w:rPr>
        <w:t xml:space="preserve"> </w:t>
      </w:r>
      <w:r w:rsidR="000F1C92" w:rsidRPr="00BA68A7">
        <w:rPr>
          <w:rFonts w:cstheme="minorHAnsi"/>
          <w:szCs w:val="22"/>
        </w:rPr>
        <w:t>understands that some families may experience financial difficulty and offers a range of support options, including</w:t>
      </w:r>
      <w:r w:rsidR="001B1B11" w:rsidRPr="00BA68A7">
        <w:rPr>
          <w:rFonts w:cstheme="minorHAnsi"/>
          <w:szCs w:val="22"/>
        </w:rPr>
        <w:t>:</w:t>
      </w:r>
    </w:p>
    <w:p w14:paraId="39F4A7A0" w14:textId="0D8A1F90" w:rsidR="001B1B11" w:rsidRPr="00BA68A7" w:rsidRDefault="000F1C92" w:rsidP="005F04EB">
      <w:pPr>
        <w:pStyle w:val="ListParagraph"/>
        <w:numPr>
          <w:ilvl w:val="0"/>
          <w:numId w:val="27"/>
        </w:numPr>
        <w:spacing w:after="0"/>
        <w:rPr>
          <w:rFonts w:cstheme="minorHAnsi"/>
          <w:szCs w:val="22"/>
        </w:rPr>
      </w:pPr>
      <w:r w:rsidRPr="00BA68A7">
        <w:rPr>
          <w:rFonts w:cstheme="minorHAnsi"/>
          <w:szCs w:val="22"/>
        </w:rPr>
        <w:t xml:space="preserve">the Camps, Sports and Excursions Fund </w:t>
      </w:r>
      <w:r w:rsidR="00641161" w:rsidRPr="00BA68A7">
        <w:rPr>
          <w:rFonts w:cstheme="minorHAnsi"/>
          <w:szCs w:val="22"/>
        </w:rPr>
        <w:t xml:space="preserve">(CSEF) for eligible families </w:t>
      </w:r>
    </w:p>
    <w:p w14:paraId="3814CD0C" w14:textId="24A177A4" w:rsidR="001A73D5" w:rsidRPr="00BA68A7" w:rsidRDefault="00641161" w:rsidP="005F04EB">
      <w:pPr>
        <w:pStyle w:val="ListParagraph"/>
        <w:numPr>
          <w:ilvl w:val="0"/>
          <w:numId w:val="27"/>
        </w:numPr>
        <w:spacing w:after="0"/>
        <w:rPr>
          <w:rFonts w:cstheme="minorHAnsi"/>
          <w:szCs w:val="22"/>
        </w:rPr>
      </w:pPr>
      <w:r w:rsidRPr="00BA68A7">
        <w:rPr>
          <w:rFonts w:cstheme="minorHAnsi"/>
          <w:szCs w:val="22"/>
        </w:rPr>
        <w:t>Individual family payments arrangements upon request</w:t>
      </w:r>
    </w:p>
    <w:p w14:paraId="3877E78F" w14:textId="77777777" w:rsidR="001A73D5" w:rsidRPr="00BA68A7" w:rsidRDefault="001A73D5" w:rsidP="000F1C92">
      <w:pPr>
        <w:spacing w:after="0"/>
        <w:contextualSpacing/>
        <w:rPr>
          <w:rFonts w:cstheme="minorHAnsi"/>
          <w:szCs w:val="22"/>
        </w:rPr>
      </w:pPr>
    </w:p>
    <w:p w14:paraId="5E9B0A19" w14:textId="546E5CD5" w:rsidR="000F1C92" w:rsidRPr="00BA68A7" w:rsidRDefault="000F1C92" w:rsidP="000F1C92">
      <w:pPr>
        <w:spacing w:after="0"/>
        <w:contextualSpacing/>
        <w:rPr>
          <w:rFonts w:cstheme="minorHAnsi"/>
          <w:szCs w:val="22"/>
        </w:rPr>
      </w:pPr>
      <w:r w:rsidRPr="00BA68A7">
        <w:rPr>
          <w:rFonts w:cstheme="minorHAnsi"/>
          <w:szCs w:val="22"/>
        </w:rPr>
        <w:t>For a confidential discussion about accessing these services, or if you would like to discuss alternative payment arrangements, contact</w:t>
      </w:r>
      <w:r w:rsidR="00641161" w:rsidRPr="00BA68A7">
        <w:rPr>
          <w:rFonts w:cstheme="minorHAnsi"/>
          <w:szCs w:val="22"/>
        </w:rPr>
        <w:t xml:space="preserve"> </w:t>
      </w:r>
      <w:r w:rsidR="001227AD" w:rsidRPr="00BA68A7">
        <w:rPr>
          <w:rFonts w:cstheme="minorHAnsi"/>
          <w:szCs w:val="22"/>
        </w:rPr>
        <w:t xml:space="preserve">Robyn Radford (Business </w:t>
      </w:r>
      <w:r w:rsidR="008032FA" w:rsidRPr="00BA68A7">
        <w:rPr>
          <w:rFonts w:cstheme="minorHAnsi"/>
          <w:szCs w:val="22"/>
        </w:rPr>
        <w:t>Manager</w:t>
      </w:r>
      <w:r w:rsidR="001227AD" w:rsidRPr="00BA68A7">
        <w:rPr>
          <w:rFonts w:cstheme="minorHAnsi"/>
          <w:szCs w:val="22"/>
        </w:rPr>
        <w:t>) or Jo Taylor (Administration Officer)</w:t>
      </w:r>
      <w:r w:rsidR="004D24F4" w:rsidRPr="00BA68A7">
        <w:rPr>
          <w:rFonts w:cstheme="minorHAnsi"/>
          <w:szCs w:val="22"/>
        </w:rPr>
        <w:t>.</w:t>
      </w:r>
    </w:p>
    <w:p w14:paraId="6E0E5A73" w14:textId="0C0CD1A2" w:rsidR="00B6762D" w:rsidRPr="00BA68A7" w:rsidRDefault="00B6762D">
      <w:pPr>
        <w:spacing w:after="0"/>
        <w:rPr>
          <w:rFonts w:cstheme="minorHAnsi"/>
          <w:color w:val="FF0000"/>
          <w:szCs w:val="22"/>
        </w:rPr>
      </w:pPr>
    </w:p>
    <w:p w14:paraId="00AF5D13" w14:textId="77777777" w:rsidR="00F15EF2" w:rsidRPr="00AE6427" w:rsidRDefault="00F15EF2" w:rsidP="00F15EF2">
      <w:pPr>
        <w:pStyle w:val="Heading3"/>
        <w:rPr>
          <w:rFonts w:asciiTheme="minorHAnsi" w:hAnsiTheme="minorHAnsi" w:cstheme="minorHAnsi"/>
          <w:sz w:val="22"/>
          <w:szCs w:val="22"/>
        </w:rPr>
      </w:pPr>
      <w:r w:rsidRPr="00AE6427">
        <w:rPr>
          <w:rFonts w:asciiTheme="minorHAnsi" w:hAnsiTheme="minorHAnsi" w:cstheme="minorHAnsi"/>
          <w:sz w:val="22"/>
          <w:szCs w:val="22"/>
        </w:rPr>
        <w:t>Payment Methods</w:t>
      </w:r>
    </w:p>
    <w:p w14:paraId="2A938962" w14:textId="0E5AA350" w:rsidR="0095243A" w:rsidRPr="00D72920" w:rsidRDefault="0095243A" w:rsidP="0095243A">
      <w:pPr>
        <w:jc w:val="both"/>
        <w:rPr>
          <w:rFonts w:ascii="Calibri" w:hAnsi="Calibri" w:cs="Arial"/>
          <w:sz w:val="21"/>
          <w:szCs w:val="21"/>
        </w:rPr>
      </w:pPr>
      <w:r w:rsidRPr="00AE6427">
        <w:rPr>
          <w:rFonts w:cstheme="minorHAnsi"/>
          <w:szCs w:val="22"/>
        </w:rPr>
        <w:t xml:space="preserve">An invoice will be sent home at the beginning of the school year.   Payment is due by </w:t>
      </w:r>
      <w:r w:rsidRPr="00AE6427">
        <w:rPr>
          <w:rFonts w:cstheme="minorHAnsi"/>
          <w:b/>
          <w:szCs w:val="22"/>
          <w:u w:val="single"/>
        </w:rPr>
        <w:t>19</w:t>
      </w:r>
      <w:r w:rsidRPr="00AE6427">
        <w:rPr>
          <w:rFonts w:cstheme="minorHAnsi"/>
          <w:b/>
          <w:szCs w:val="22"/>
          <w:u w:val="single"/>
          <w:vertAlign w:val="superscript"/>
        </w:rPr>
        <w:t>th</w:t>
      </w:r>
      <w:r w:rsidRPr="00AE6427">
        <w:rPr>
          <w:rFonts w:cstheme="minorHAnsi"/>
          <w:b/>
          <w:szCs w:val="22"/>
          <w:u w:val="single"/>
        </w:rPr>
        <w:t xml:space="preserve"> February 2021</w:t>
      </w:r>
      <w:r w:rsidRPr="00AE6427">
        <w:rPr>
          <w:rFonts w:cstheme="minorHAnsi"/>
          <w:szCs w:val="22"/>
        </w:rPr>
        <w:t xml:space="preserve">.  There are various payment options including </w:t>
      </w:r>
      <w:proofErr w:type="spellStart"/>
      <w:proofErr w:type="gramStart"/>
      <w:r w:rsidRPr="00AE6427">
        <w:rPr>
          <w:rFonts w:cstheme="minorHAnsi"/>
          <w:szCs w:val="22"/>
        </w:rPr>
        <w:t>Qkr</w:t>
      </w:r>
      <w:proofErr w:type="spellEnd"/>
      <w:r w:rsidRPr="00AE6427">
        <w:rPr>
          <w:rFonts w:cstheme="minorHAnsi"/>
          <w:szCs w:val="22"/>
        </w:rPr>
        <w:t>!,</w:t>
      </w:r>
      <w:proofErr w:type="gramEnd"/>
      <w:r w:rsidRPr="00AE6427">
        <w:rPr>
          <w:rFonts w:cstheme="minorHAnsi"/>
          <w:szCs w:val="22"/>
        </w:rPr>
        <w:t xml:space="preserve"> Credit Card, cash or cheque, further details will be provided when invoices are issued</w:t>
      </w:r>
      <w:r w:rsidRPr="00D72920">
        <w:rPr>
          <w:rFonts w:ascii="Calibri" w:hAnsi="Calibri" w:cs="Arial"/>
          <w:sz w:val="21"/>
          <w:szCs w:val="21"/>
        </w:rPr>
        <w:t xml:space="preserve">.  </w:t>
      </w:r>
    </w:p>
    <w:p w14:paraId="31D83642" w14:textId="23CEB83A" w:rsidR="007517D1" w:rsidRPr="00BA68A7" w:rsidRDefault="007517D1" w:rsidP="007517D1">
      <w:pPr>
        <w:pStyle w:val="Heading3"/>
        <w:rPr>
          <w:rFonts w:asciiTheme="minorHAnsi" w:hAnsiTheme="minorHAnsi" w:cstheme="minorHAnsi"/>
          <w:sz w:val="22"/>
          <w:szCs w:val="22"/>
        </w:rPr>
      </w:pPr>
      <w:r w:rsidRPr="00BA68A7">
        <w:rPr>
          <w:rFonts w:asciiTheme="minorHAnsi" w:hAnsiTheme="minorHAnsi" w:cstheme="minorHAnsi"/>
          <w:sz w:val="22"/>
          <w:szCs w:val="22"/>
        </w:rPr>
        <w:t>Parent Payment Charges</w:t>
      </w:r>
    </w:p>
    <w:p w14:paraId="47C6CD26" w14:textId="26B1385B" w:rsidR="007517D1" w:rsidRPr="00BA68A7" w:rsidRDefault="007517D1" w:rsidP="007517D1">
      <w:pPr>
        <w:spacing w:after="0"/>
        <w:rPr>
          <w:rFonts w:cstheme="minorHAnsi"/>
          <w:szCs w:val="22"/>
        </w:rPr>
      </w:pPr>
      <w:r w:rsidRPr="00BA68A7">
        <w:rPr>
          <w:rFonts w:cstheme="minorHAnsi"/>
          <w:szCs w:val="22"/>
        </w:rPr>
        <w:t>Essenti</w:t>
      </w:r>
      <w:r w:rsidR="00325871" w:rsidRPr="00BA68A7">
        <w:rPr>
          <w:rFonts w:cstheme="minorHAnsi"/>
          <w:szCs w:val="22"/>
        </w:rPr>
        <w:t xml:space="preserve">al Student Learning Items </w:t>
      </w:r>
      <w:r w:rsidR="00325871" w:rsidRPr="00BA68A7">
        <w:rPr>
          <w:rFonts w:cstheme="minorHAnsi"/>
          <w:szCs w:val="22"/>
        </w:rPr>
        <w:tab/>
      </w:r>
      <w:r w:rsidR="00325871" w:rsidRPr="00BA68A7">
        <w:rPr>
          <w:rFonts w:cstheme="minorHAnsi"/>
          <w:szCs w:val="22"/>
        </w:rPr>
        <w:tab/>
      </w:r>
      <w:r w:rsidR="00325871" w:rsidRPr="00BA68A7">
        <w:rPr>
          <w:rFonts w:cstheme="minorHAnsi"/>
          <w:szCs w:val="22"/>
        </w:rPr>
        <w:tab/>
      </w:r>
      <w:r w:rsidR="0095243A">
        <w:rPr>
          <w:rFonts w:cstheme="minorHAnsi"/>
          <w:szCs w:val="22"/>
        </w:rPr>
        <w:tab/>
      </w:r>
      <w:r w:rsidR="00325871" w:rsidRPr="00BA68A7">
        <w:rPr>
          <w:rFonts w:cstheme="minorHAnsi"/>
          <w:szCs w:val="22"/>
        </w:rPr>
        <w:t>$23</w:t>
      </w:r>
      <w:r w:rsidRPr="00BA68A7">
        <w:rPr>
          <w:rFonts w:cstheme="minorHAnsi"/>
          <w:szCs w:val="22"/>
        </w:rPr>
        <w:t>0</w:t>
      </w:r>
    </w:p>
    <w:p w14:paraId="6D0590EF" w14:textId="54DFC7A7" w:rsidR="007517D1" w:rsidRPr="00BA68A7" w:rsidRDefault="007517D1" w:rsidP="007517D1">
      <w:pPr>
        <w:spacing w:after="0"/>
        <w:rPr>
          <w:rFonts w:cstheme="minorHAnsi"/>
          <w:szCs w:val="22"/>
        </w:rPr>
      </w:pPr>
      <w:r w:rsidRPr="00BA68A7">
        <w:rPr>
          <w:rFonts w:cstheme="minorHAnsi"/>
          <w:szCs w:val="22"/>
        </w:rPr>
        <w:t>Educational Program Contributions</w:t>
      </w:r>
      <w:r w:rsidRPr="00BA68A7">
        <w:rPr>
          <w:rFonts w:cstheme="minorHAnsi"/>
          <w:szCs w:val="22"/>
        </w:rPr>
        <w:tab/>
      </w:r>
      <w:r w:rsidRPr="00BA68A7">
        <w:rPr>
          <w:rFonts w:cstheme="minorHAnsi"/>
          <w:szCs w:val="22"/>
        </w:rPr>
        <w:tab/>
      </w:r>
      <w:r w:rsidRPr="00BA68A7">
        <w:rPr>
          <w:rFonts w:cstheme="minorHAnsi"/>
          <w:szCs w:val="22"/>
        </w:rPr>
        <w:tab/>
      </w:r>
      <w:r w:rsidR="0095243A">
        <w:rPr>
          <w:rFonts w:cstheme="minorHAnsi"/>
          <w:szCs w:val="22"/>
        </w:rPr>
        <w:tab/>
      </w:r>
      <w:proofErr w:type="gramStart"/>
      <w:r w:rsidRPr="00BA68A7">
        <w:rPr>
          <w:rFonts w:cstheme="minorHAnsi"/>
          <w:szCs w:val="22"/>
        </w:rPr>
        <w:t>$  50</w:t>
      </w:r>
      <w:proofErr w:type="gramEnd"/>
    </w:p>
    <w:p w14:paraId="62D2FDCE" w14:textId="3948C6AA" w:rsidR="00F15EF2" w:rsidRDefault="007517D1" w:rsidP="00326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17"/>
        </w:tabs>
        <w:spacing w:after="0"/>
        <w:rPr>
          <w:rFonts w:cstheme="minorHAnsi"/>
          <w:szCs w:val="22"/>
        </w:rPr>
      </w:pPr>
      <w:r w:rsidRPr="00BA68A7">
        <w:rPr>
          <w:rFonts w:cstheme="minorHAnsi"/>
          <w:szCs w:val="22"/>
        </w:rPr>
        <w:t>Other Educational Activities (excursions etc</w:t>
      </w:r>
      <w:r w:rsidR="004D24F4" w:rsidRPr="00BA68A7">
        <w:rPr>
          <w:rFonts w:cstheme="minorHAnsi"/>
          <w:szCs w:val="22"/>
        </w:rPr>
        <w:t>.</w:t>
      </w:r>
      <w:r w:rsidRPr="00BA68A7">
        <w:rPr>
          <w:rFonts w:cstheme="minorHAnsi"/>
          <w:szCs w:val="22"/>
        </w:rPr>
        <w:t>)</w:t>
      </w:r>
      <w:r w:rsidRPr="00BA68A7">
        <w:rPr>
          <w:rFonts w:cstheme="minorHAnsi"/>
          <w:szCs w:val="22"/>
        </w:rPr>
        <w:tab/>
      </w:r>
      <w:r w:rsidRPr="00BA68A7">
        <w:rPr>
          <w:rFonts w:cstheme="minorHAnsi"/>
          <w:szCs w:val="22"/>
        </w:rPr>
        <w:tab/>
      </w:r>
      <w:r w:rsidR="00AA42AB" w:rsidRPr="00BA68A7">
        <w:rPr>
          <w:rFonts w:cstheme="minorHAnsi"/>
          <w:szCs w:val="22"/>
        </w:rPr>
        <w:t>$2</w:t>
      </w:r>
      <w:r w:rsidR="008032FA" w:rsidRPr="00BA68A7">
        <w:rPr>
          <w:rFonts w:cstheme="minorHAnsi"/>
          <w:szCs w:val="22"/>
        </w:rPr>
        <w:t>5</w:t>
      </w:r>
      <w:r w:rsidRPr="00BA68A7">
        <w:rPr>
          <w:rFonts w:cstheme="minorHAnsi"/>
          <w:szCs w:val="22"/>
        </w:rPr>
        <w:t>0 (estimated cost only)</w:t>
      </w:r>
      <w:r w:rsidR="00326F3F">
        <w:rPr>
          <w:rFonts w:cstheme="minorHAnsi"/>
          <w:szCs w:val="22"/>
        </w:rPr>
        <w:tab/>
      </w:r>
    </w:p>
    <w:p w14:paraId="37FA30E3" w14:textId="168E241C" w:rsidR="00326F3F" w:rsidRDefault="00326F3F" w:rsidP="00326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17"/>
        </w:tabs>
        <w:spacing w:after="0"/>
        <w:rPr>
          <w:rFonts w:cstheme="minorHAnsi"/>
          <w:szCs w:val="22"/>
        </w:rPr>
      </w:pPr>
    </w:p>
    <w:p w14:paraId="3A0276B9" w14:textId="77777777" w:rsidR="00326F3F" w:rsidRDefault="00326F3F" w:rsidP="00326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17"/>
        </w:tabs>
        <w:spacing w:after="0"/>
        <w:rPr>
          <w:rFonts w:cstheme="minorHAnsi"/>
          <w:b/>
          <w:bCs/>
          <w:color w:val="AF272F" w:themeColor="accent4"/>
          <w:szCs w:val="22"/>
        </w:rPr>
      </w:pPr>
      <w:r w:rsidRPr="00326F3F">
        <w:rPr>
          <w:rFonts w:cstheme="minorHAnsi"/>
          <w:b/>
          <w:bCs/>
          <w:color w:val="AF272F" w:themeColor="accent4"/>
          <w:szCs w:val="22"/>
        </w:rPr>
        <w:t>Refunds</w:t>
      </w:r>
    </w:p>
    <w:p w14:paraId="60D482BA" w14:textId="6008D540" w:rsidR="00326F3F" w:rsidRPr="00326F3F" w:rsidRDefault="00326F3F" w:rsidP="00326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17"/>
        </w:tabs>
        <w:spacing w:after="0"/>
        <w:rPr>
          <w:rFonts w:cstheme="minorHAnsi"/>
          <w:szCs w:val="22"/>
        </w:rPr>
      </w:pPr>
      <w:r w:rsidRPr="00326F3F">
        <w:rPr>
          <w:rFonts w:cstheme="minorHAnsi"/>
          <w:szCs w:val="22"/>
        </w:rPr>
        <w:t xml:space="preserve">Any refunds </w:t>
      </w:r>
      <w:r>
        <w:rPr>
          <w:rFonts w:cstheme="minorHAnsi"/>
          <w:szCs w:val="22"/>
        </w:rPr>
        <w:t xml:space="preserve">of parent payments will be </w:t>
      </w:r>
      <w:r>
        <w:rPr>
          <w:rFonts w:cstheme="minorHAnsi"/>
        </w:rPr>
        <w:t>determined by the school</w:t>
      </w:r>
      <w:r w:rsidRPr="00326F3F">
        <w:rPr>
          <w:rFonts w:cstheme="minorHAnsi"/>
        </w:rPr>
        <w:t xml:space="preserve"> on a case by case basis</w:t>
      </w:r>
      <w:r>
        <w:rPr>
          <w:rFonts w:cstheme="minorHAnsi"/>
        </w:rPr>
        <w:t xml:space="preserve">, in line with the </w:t>
      </w:r>
      <w:r w:rsidRPr="00326F3F">
        <w:rPr>
          <w:rFonts w:cstheme="minorHAnsi"/>
          <w:szCs w:val="22"/>
        </w:rPr>
        <w:t xml:space="preserve">Department’s Parent Payment </w:t>
      </w:r>
      <w:r>
        <w:rPr>
          <w:rFonts w:cstheme="minorHAnsi"/>
          <w:szCs w:val="22"/>
        </w:rPr>
        <w:t>guidance.</w:t>
      </w:r>
    </w:p>
    <w:p w14:paraId="747E55B6" w14:textId="77777777" w:rsidR="001227AD" w:rsidRPr="00326F3F" w:rsidRDefault="001227AD" w:rsidP="00B6762D">
      <w:pPr>
        <w:spacing w:after="0"/>
        <w:contextualSpacing/>
        <w:rPr>
          <w:rFonts w:cstheme="minorHAnsi"/>
          <w:szCs w:val="22"/>
        </w:rPr>
      </w:pPr>
    </w:p>
    <w:p w14:paraId="37B0DDB9" w14:textId="22154C1E" w:rsidR="00B6762D" w:rsidRPr="00326F3F" w:rsidRDefault="00B6762D" w:rsidP="00B6762D">
      <w:pPr>
        <w:spacing w:after="0"/>
        <w:contextualSpacing/>
        <w:rPr>
          <w:rFonts w:cstheme="minorHAnsi"/>
          <w:szCs w:val="22"/>
        </w:rPr>
      </w:pPr>
      <w:r w:rsidRPr="00326F3F">
        <w:rPr>
          <w:rFonts w:cstheme="minorHAnsi"/>
          <w:szCs w:val="22"/>
        </w:rPr>
        <w:t xml:space="preserve">For further information on the Department’s Parent Payment Policy please see </w:t>
      </w:r>
      <w:r w:rsidR="006B3456" w:rsidRPr="00326F3F">
        <w:rPr>
          <w:rFonts w:cstheme="minorHAnsi"/>
          <w:szCs w:val="22"/>
        </w:rPr>
        <w:t xml:space="preserve">a </w:t>
      </w:r>
      <w:r w:rsidR="004D24F4" w:rsidRPr="00326F3F">
        <w:rPr>
          <w:rFonts w:cstheme="minorHAnsi"/>
          <w:szCs w:val="22"/>
        </w:rPr>
        <w:t>one-page</w:t>
      </w:r>
      <w:r w:rsidR="006B3456" w:rsidRPr="00326F3F">
        <w:rPr>
          <w:rFonts w:cstheme="minorHAnsi"/>
          <w:szCs w:val="22"/>
        </w:rPr>
        <w:t xml:space="preserve"> overview </w:t>
      </w:r>
      <w:r w:rsidRPr="00326F3F">
        <w:rPr>
          <w:rFonts w:cstheme="minorHAnsi"/>
          <w:szCs w:val="22"/>
        </w:rPr>
        <w:t>attached.</w:t>
      </w:r>
    </w:p>
    <w:p w14:paraId="6A1795D7" w14:textId="4274B610" w:rsidR="00870323" w:rsidRPr="00326F3F" w:rsidRDefault="00870323">
      <w:pPr>
        <w:spacing w:after="0"/>
        <w:rPr>
          <w:rFonts w:cstheme="minorHAnsi"/>
          <w:szCs w:val="22"/>
        </w:rPr>
      </w:pPr>
    </w:p>
    <w:p w14:paraId="0E9415C0" w14:textId="5FA82BC0" w:rsidR="00AA42AB" w:rsidRPr="00326F3F" w:rsidRDefault="00AA42AB" w:rsidP="00AA42AB">
      <w:pPr>
        <w:jc w:val="both"/>
        <w:rPr>
          <w:rFonts w:cstheme="minorHAnsi"/>
          <w:szCs w:val="22"/>
        </w:rPr>
      </w:pPr>
      <w:r w:rsidRPr="00326F3F">
        <w:rPr>
          <w:rFonts w:cstheme="minorHAnsi"/>
          <w:szCs w:val="22"/>
        </w:rPr>
        <w:t>We look forward to your continued support of the school.  With your contribution, the quality education at Bell Primary School will</w:t>
      </w:r>
      <w:r w:rsidR="0062506B" w:rsidRPr="00326F3F">
        <w:rPr>
          <w:rFonts w:cstheme="minorHAnsi"/>
          <w:szCs w:val="22"/>
        </w:rPr>
        <w:t xml:space="preserve"> continue to be enhanced in 2021</w:t>
      </w:r>
      <w:r w:rsidRPr="00326F3F">
        <w:rPr>
          <w:rFonts w:cstheme="minorHAnsi"/>
          <w:szCs w:val="22"/>
        </w:rPr>
        <w:t>.</w:t>
      </w:r>
    </w:p>
    <w:p w14:paraId="12796EAA" w14:textId="5F34B005" w:rsidR="00AA42AB" w:rsidRPr="00BA68A7" w:rsidRDefault="00AA42AB">
      <w:pPr>
        <w:spacing w:after="0"/>
        <w:rPr>
          <w:rFonts w:cstheme="minorHAnsi"/>
          <w:color w:val="FF0000"/>
          <w:szCs w:val="22"/>
        </w:rPr>
      </w:pPr>
    </w:p>
    <w:p w14:paraId="48C1E187" w14:textId="6745E126" w:rsidR="00B00C6D" w:rsidRPr="00BA68A7" w:rsidRDefault="00870323" w:rsidP="00870323">
      <w:pPr>
        <w:rPr>
          <w:rFonts w:cstheme="minorHAnsi"/>
          <w:i/>
          <w:iCs/>
          <w:color w:val="FF0000"/>
          <w:szCs w:val="22"/>
        </w:rPr>
      </w:pPr>
      <w:r w:rsidRPr="00BA68A7">
        <w:rPr>
          <w:rFonts w:cstheme="minorHAnsi"/>
          <w:szCs w:val="22"/>
        </w:rPr>
        <w:t>Yours sincerely,</w:t>
      </w:r>
    </w:p>
    <w:p w14:paraId="3F080097" w14:textId="77777777" w:rsidR="00326F3F" w:rsidRDefault="00326F3F" w:rsidP="00870323">
      <w:pPr>
        <w:rPr>
          <w:rFonts w:cstheme="minorHAnsi"/>
          <w:i/>
          <w:iCs/>
          <w:color w:val="FF0000"/>
          <w:szCs w:val="22"/>
        </w:rPr>
      </w:pPr>
    </w:p>
    <w:p w14:paraId="7EC45501" w14:textId="77777777" w:rsidR="00412CA0" w:rsidRDefault="00326F3F" w:rsidP="00870323">
      <w:pPr>
        <w:rPr>
          <w:rFonts w:cstheme="minorHAnsi"/>
          <w:szCs w:val="22"/>
        </w:rPr>
      </w:pPr>
      <w:r w:rsidRPr="00326F3F">
        <w:rPr>
          <w:rFonts w:cstheme="minorHAnsi"/>
          <w:szCs w:val="22"/>
        </w:rPr>
        <w:t>David Twit</w:t>
      </w:r>
      <w:r w:rsidR="00412CA0">
        <w:rPr>
          <w:rFonts w:cstheme="minorHAnsi"/>
          <w:szCs w:val="22"/>
        </w:rPr>
        <w:t>e</w:t>
      </w:r>
      <w:r w:rsidR="00412CA0">
        <w:rPr>
          <w:rFonts w:cstheme="minorHAnsi"/>
          <w:szCs w:val="22"/>
        </w:rPr>
        <w:tab/>
      </w:r>
      <w:r w:rsidR="00412CA0">
        <w:rPr>
          <w:rFonts w:cstheme="minorHAnsi"/>
          <w:szCs w:val="22"/>
        </w:rPr>
        <w:tab/>
      </w:r>
      <w:r w:rsidR="00412CA0">
        <w:rPr>
          <w:rFonts w:cstheme="minorHAnsi"/>
          <w:szCs w:val="22"/>
        </w:rPr>
        <w:tab/>
      </w:r>
      <w:r w:rsidR="00412CA0">
        <w:rPr>
          <w:rFonts w:cstheme="minorHAnsi"/>
          <w:szCs w:val="22"/>
        </w:rPr>
        <w:tab/>
      </w:r>
      <w:r w:rsidR="00412CA0">
        <w:rPr>
          <w:rFonts w:cstheme="minorHAnsi"/>
          <w:szCs w:val="22"/>
        </w:rPr>
        <w:tab/>
        <w:t>Amber Griffiths</w:t>
      </w:r>
      <w:r w:rsidR="00412CA0">
        <w:rPr>
          <w:rFonts w:cstheme="minorHAnsi"/>
          <w:szCs w:val="22"/>
        </w:rPr>
        <w:tab/>
      </w:r>
      <w:r w:rsidR="00412CA0">
        <w:rPr>
          <w:rFonts w:cstheme="minorHAnsi"/>
          <w:szCs w:val="22"/>
        </w:rPr>
        <w:tab/>
      </w:r>
      <w:r w:rsidR="00412CA0">
        <w:rPr>
          <w:rFonts w:cstheme="minorHAnsi"/>
          <w:szCs w:val="22"/>
        </w:rPr>
        <w:tab/>
      </w:r>
      <w:r w:rsidR="00412CA0">
        <w:rPr>
          <w:rFonts w:cstheme="minorHAnsi"/>
          <w:szCs w:val="22"/>
        </w:rPr>
        <w:tab/>
      </w:r>
      <w:r w:rsidR="00412CA0">
        <w:rPr>
          <w:rFonts w:cstheme="minorHAnsi"/>
          <w:szCs w:val="22"/>
        </w:rPr>
        <w:tab/>
      </w:r>
    </w:p>
    <w:p w14:paraId="67259AFF" w14:textId="2D648488" w:rsidR="00870323" w:rsidRPr="00412CA0" w:rsidRDefault="00326F3F" w:rsidP="00870323">
      <w:pPr>
        <w:rPr>
          <w:rFonts w:cstheme="minorHAnsi"/>
          <w:szCs w:val="22"/>
        </w:rPr>
      </w:pPr>
      <w:r w:rsidRPr="00326F3F">
        <w:rPr>
          <w:rFonts w:cstheme="minorHAnsi"/>
          <w:szCs w:val="22"/>
        </w:rPr>
        <w:t>Principal</w:t>
      </w:r>
      <w:r w:rsidR="00870323" w:rsidRPr="00BA68A7">
        <w:rPr>
          <w:rFonts w:cstheme="minorHAnsi"/>
          <w:i/>
          <w:iCs/>
          <w:color w:val="FF0000"/>
          <w:szCs w:val="22"/>
        </w:rPr>
        <w:tab/>
      </w:r>
      <w:r w:rsidR="00412CA0">
        <w:rPr>
          <w:rFonts w:cstheme="minorHAnsi"/>
          <w:i/>
          <w:iCs/>
          <w:color w:val="FF0000"/>
          <w:szCs w:val="22"/>
        </w:rPr>
        <w:tab/>
      </w:r>
      <w:r w:rsidR="00412CA0">
        <w:rPr>
          <w:rFonts w:cstheme="minorHAnsi"/>
          <w:i/>
          <w:iCs/>
          <w:color w:val="FF0000"/>
          <w:szCs w:val="22"/>
        </w:rPr>
        <w:tab/>
      </w:r>
      <w:r w:rsidR="00412CA0">
        <w:rPr>
          <w:rFonts w:cstheme="minorHAnsi"/>
          <w:i/>
          <w:iCs/>
          <w:color w:val="FF0000"/>
          <w:szCs w:val="22"/>
        </w:rPr>
        <w:tab/>
      </w:r>
      <w:r w:rsidR="00412CA0">
        <w:rPr>
          <w:rFonts w:cstheme="minorHAnsi"/>
          <w:i/>
          <w:iCs/>
          <w:color w:val="FF0000"/>
          <w:szCs w:val="22"/>
        </w:rPr>
        <w:tab/>
      </w:r>
      <w:r w:rsidR="00412CA0">
        <w:rPr>
          <w:rFonts w:cstheme="minorHAnsi"/>
          <w:szCs w:val="22"/>
        </w:rPr>
        <w:t>School Council President</w:t>
      </w:r>
    </w:p>
    <w:p w14:paraId="1F865E84" w14:textId="7AAF6EA9" w:rsidR="00326065" w:rsidRPr="00BA68A7" w:rsidRDefault="00326065" w:rsidP="000C40C6">
      <w:pPr>
        <w:pStyle w:val="Heading2"/>
        <w:rPr>
          <w:rFonts w:asciiTheme="minorHAnsi" w:hAnsiTheme="minorHAnsi" w:cstheme="minorHAnsi"/>
          <w:color w:val="AF272F" w:themeColor="text1"/>
          <w:sz w:val="22"/>
          <w:szCs w:val="22"/>
        </w:rPr>
      </w:pPr>
    </w:p>
    <w:p w14:paraId="7E73B725" w14:textId="32964852" w:rsidR="00326065" w:rsidRDefault="00326065" w:rsidP="00326065">
      <w:pPr>
        <w:rPr>
          <w:rFonts w:cstheme="minorHAnsi"/>
          <w:szCs w:val="22"/>
        </w:rPr>
      </w:pPr>
    </w:p>
    <w:p w14:paraId="4A613CDE" w14:textId="77777777" w:rsidR="00326F3F" w:rsidRPr="00BA68A7" w:rsidRDefault="00326F3F" w:rsidP="00326065">
      <w:pPr>
        <w:rPr>
          <w:rFonts w:cstheme="minorHAnsi"/>
          <w:szCs w:val="22"/>
        </w:rPr>
      </w:pPr>
    </w:p>
    <w:p w14:paraId="2E86E5ED" w14:textId="2BF062C4" w:rsidR="00B52B3E" w:rsidRPr="00BA68A7" w:rsidRDefault="00755F39" w:rsidP="00325871">
      <w:pPr>
        <w:pStyle w:val="Heading2"/>
        <w:jc w:val="center"/>
        <w:rPr>
          <w:rFonts w:asciiTheme="minorHAnsi" w:hAnsiTheme="minorHAnsi" w:cstheme="minorHAnsi"/>
          <w:color w:val="AF272F" w:themeColor="text1"/>
          <w:sz w:val="22"/>
          <w:szCs w:val="22"/>
        </w:rPr>
      </w:pPr>
      <w:r w:rsidRPr="00BA68A7">
        <w:rPr>
          <w:rFonts w:asciiTheme="minorHAnsi" w:hAnsiTheme="minorHAnsi" w:cstheme="minorHAnsi"/>
          <w:color w:val="AF272F" w:themeColor="text1"/>
          <w:sz w:val="22"/>
          <w:szCs w:val="22"/>
        </w:rPr>
        <w:t>Fee schedule</w:t>
      </w:r>
      <w:r w:rsidR="001B1B11" w:rsidRPr="00BA68A7">
        <w:rPr>
          <w:rFonts w:asciiTheme="minorHAnsi" w:hAnsiTheme="minorHAnsi" w:cstheme="minorHAnsi"/>
          <w:color w:val="AF272F" w:themeColor="text1"/>
          <w:sz w:val="22"/>
          <w:szCs w:val="22"/>
        </w:rPr>
        <w:t xml:space="preserve"> – Year </w:t>
      </w:r>
      <w:r w:rsidR="00CB4BCC">
        <w:rPr>
          <w:rFonts w:asciiTheme="minorHAnsi" w:hAnsiTheme="minorHAnsi" w:cstheme="minorHAnsi"/>
          <w:color w:val="AF272F" w:themeColor="text1"/>
          <w:sz w:val="22"/>
          <w:szCs w:val="22"/>
        </w:rPr>
        <w:t>3</w:t>
      </w:r>
    </w:p>
    <w:p w14:paraId="552AF238" w14:textId="324C947D" w:rsidR="006D7205" w:rsidRPr="00BA68A7" w:rsidRDefault="00D31673" w:rsidP="00F414E5">
      <w:pPr>
        <w:spacing w:after="0"/>
        <w:rPr>
          <w:rFonts w:cstheme="minorHAnsi"/>
          <w:i/>
          <w:iCs/>
          <w:color w:val="FF0000"/>
          <w:szCs w:val="22"/>
        </w:rPr>
      </w:pPr>
      <w:r w:rsidRPr="00BA68A7">
        <w:rPr>
          <w:rFonts w:cstheme="minorHAnsi"/>
          <w:color w:val="000000" w:themeColor="text2"/>
          <w:szCs w:val="22"/>
        </w:rPr>
        <w:t>Please find the itemised list</w:t>
      </w:r>
      <w:r w:rsidR="00A2205D" w:rsidRPr="00BA68A7">
        <w:rPr>
          <w:rFonts w:cstheme="minorHAnsi"/>
          <w:color w:val="000000" w:themeColor="text2"/>
          <w:szCs w:val="22"/>
        </w:rPr>
        <w:t xml:space="preserve"> of</w:t>
      </w:r>
      <w:r w:rsidRPr="00BA68A7">
        <w:rPr>
          <w:rFonts w:cstheme="minorHAnsi"/>
          <w:color w:val="000000" w:themeColor="text2"/>
          <w:szCs w:val="22"/>
        </w:rPr>
        <w:t xml:space="preserve"> </w:t>
      </w:r>
      <w:r w:rsidR="00FB1E93" w:rsidRPr="00BA68A7">
        <w:rPr>
          <w:rFonts w:cstheme="minorHAnsi"/>
          <w:color w:val="000000" w:themeColor="text2"/>
          <w:szCs w:val="22"/>
        </w:rPr>
        <w:t>E</w:t>
      </w:r>
      <w:r w:rsidRPr="00BA68A7">
        <w:rPr>
          <w:rFonts w:cstheme="minorHAnsi"/>
          <w:color w:val="000000" w:themeColor="text2"/>
          <w:szCs w:val="22"/>
        </w:rPr>
        <w:t xml:space="preserve">ssential </w:t>
      </w:r>
      <w:r w:rsidR="00FB1E93" w:rsidRPr="00BA68A7">
        <w:rPr>
          <w:rFonts w:cstheme="minorHAnsi"/>
          <w:color w:val="000000" w:themeColor="text2"/>
          <w:szCs w:val="22"/>
        </w:rPr>
        <w:t>S</w:t>
      </w:r>
      <w:r w:rsidRPr="00BA68A7">
        <w:rPr>
          <w:rFonts w:cstheme="minorHAnsi"/>
          <w:color w:val="000000" w:themeColor="text2"/>
          <w:szCs w:val="22"/>
        </w:rPr>
        <w:t xml:space="preserve">tudent </w:t>
      </w:r>
      <w:r w:rsidR="00FB1E93" w:rsidRPr="00BA68A7">
        <w:rPr>
          <w:rFonts w:cstheme="minorHAnsi"/>
          <w:color w:val="000000" w:themeColor="text2"/>
          <w:szCs w:val="22"/>
        </w:rPr>
        <w:t>L</w:t>
      </w:r>
      <w:r w:rsidRPr="00BA68A7">
        <w:rPr>
          <w:rFonts w:cstheme="minorHAnsi"/>
          <w:color w:val="000000" w:themeColor="text2"/>
          <w:szCs w:val="22"/>
        </w:rPr>
        <w:t xml:space="preserve">earning </w:t>
      </w:r>
      <w:r w:rsidR="00FB1E93" w:rsidRPr="00BA68A7">
        <w:rPr>
          <w:rFonts w:cstheme="minorHAnsi"/>
          <w:color w:val="000000" w:themeColor="text2"/>
          <w:szCs w:val="22"/>
        </w:rPr>
        <w:t>I</w:t>
      </w:r>
      <w:r w:rsidRPr="00BA68A7">
        <w:rPr>
          <w:rFonts w:cstheme="minorHAnsi"/>
          <w:color w:val="000000" w:themeColor="text2"/>
          <w:szCs w:val="22"/>
        </w:rPr>
        <w:t>tem</w:t>
      </w:r>
      <w:r w:rsidR="004D24F4" w:rsidRPr="00BA68A7">
        <w:rPr>
          <w:rFonts w:cstheme="minorHAnsi"/>
          <w:color w:val="000000" w:themeColor="text2"/>
          <w:szCs w:val="22"/>
        </w:rPr>
        <w:t>s</w:t>
      </w:r>
      <w:r w:rsidR="00F414E5" w:rsidRPr="00BA68A7">
        <w:rPr>
          <w:rFonts w:cstheme="minorHAnsi"/>
          <w:color w:val="000000" w:themeColor="text2"/>
          <w:szCs w:val="22"/>
        </w:rPr>
        <w:t xml:space="preserve">, other contributions </w:t>
      </w:r>
      <w:r w:rsidR="00CD66BD" w:rsidRPr="00BA68A7">
        <w:rPr>
          <w:rFonts w:cstheme="minorHAnsi"/>
          <w:color w:val="000000" w:themeColor="text2"/>
          <w:szCs w:val="22"/>
        </w:rPr>
        <w:t xml:space="preserve">and </w:t>
      </w:r>
      <w:r w:rsidR="00F414E5" w:rsidRPr="00BA68A7">
        <w:rPr>
          <w:rFonts w:cstheme="minorHAnsi"/>
          <w:color w:val="000000" w:themeColor="text2"/>
          <w:szCs w:val="22"/>
        </w:rPr>
        <w:t>o</w:t>
      </w:r>
      <w:r w:rsidR="002C6320" w:rsidRPr="00BA68A7">
        <w:rPr>
          <w:rFonts w:cstheme="minorHAnsi"/>
          <w:color w:val="000000" w:themeColor="text2"/>
          <w:szCs w:val="22"/>
        </w:rPr>
        <w:t xml:space="preserve">ptional </w:t>
      </w:r>
      <w:r w:rsidR="00F414E5" w:rsidRPr="00BA68A7">
        <w:rPr>
          <w:rFonts w:cstheme="minorHAnsi"/>
          <w:color w:val="000000" w:themeColor="text2"/>
          <w:szCs w:val="22"/>
        </w:rPr>
        <w:t>i</w:t>
      </w:r>
      <w:r w:rsidR="002C6320" w:rsidRPr="00BA68A7">
        <w:rPr>
          <w:rFonts w:cstheme="minorHAnsi"/>
          <w:color w:val="000000" w:themeColor="text2"/>
          <w:szCs w:val="22"/>
        </w:rPr>
        <w:t xml:space="preserve">tems </w:t>
      </w:r>
      <w:r w:rsidR="00CD66BD" w:rsidRPr="00BA68A7">
        <w:rPr>
          <w:rFonts w:cstheme="minorHAnsi"/>
          <w:color w:val="000000" w:themeColor="text2"/>
          <w:szCs w:val="22"/>
        </w:rPr>
        <w:t xml:space="preserve">for your child.  </w:t>
      </w:r>
      <w:r w:rsidR="00F414E5" w:rsidRPr="00BA68A7">
        <w:rPr>
          <w:rFonts w:cstheme="minorHAnsi"/>
          <w:szCs w:val="22"/>
        </w:rPr>
        <w:t>Bell Primary School</w:t>
      </w:r>
      <w:r w:rsidR="00CD66BD" w:rsidRPr="00BA68A7">
        <w:rPr>
          <w:rFonts w:cstheme="minorHAnsi"/>
          <w:i/>
          <w:iCs/>
          <w:szCs w:val="22"/>
        </w:rPr>
        <w:t xml:space="preserve"> </w:t>
      </w:r>
      <w:r w:rsidR="00CD66BD" w:rsidRPr="00BA68A7">
        <w:rPr>
          <w:rFonts w:cstheme="minorHAnsi"/>
          <w:szCs w:val="22"/>
        </w:rPr>
        <w:t xml:space="preserve">also continues to welcome your voluntary contributions for </w:t>
      </w:r>
      <w:r w:rsidR="00C7441F" w:rsidRPr="00BA68A7">
        <w:rPr>
          <w:rFonts w:cstheme="minorHAnsi"/>
          <w:szCs w:val="22"/>
        </w:rPr>
        <w:t>2021</w:t>
      </w:r>
      <w:r w:rsidR="004D24F4" w:rsidRPr="00BA68A7">
        <w:rPr>
          <w:rFonts w:cstheme="minorHAnsi"/>
          <w:szCs w:val="22"/>
        </w:rPr>
        <w:t>.</w:t>
      </w:r>
      <w:r w:rsidR="006D7205" w:rsidRPr="00BA68A7">
        <w:rPr>
          <w:rFonts w:cstheme="minorHAnsi"/>
          <w:szCs w:val="22"/>
        </w:rPr>
        <w:t xml:space="preserve"> </w:t>
      </w:r>
    </w:p>
    <w:p w14:paraId="587ACCD4" w14:textId="364D7915" w:rsidR="000C3CEF" w:rsidRPr="00BA68A7" w:rsidRDefault="00FD07AC" w:rsidP="007D1388">
      <w:pPr>
        <w:pStyle w:val="Heading3"/>
        <w:rPr>
          <w:rFonts w:asciiTheme="minorHAnsi" w:hAnsiTheme="minorHAnsi" w:cstheme="minorHAnsi"/>
          <w:sz w:val="22"/>
          <w:szCs w:val="22"/>
          <w:u w:val="single"/>
        </w:rPr>
      </w:pPr>
      <w:r w:rsidRPr="00BA68A7">
        <w:rPr>
          <w:rFonts w:asciiTheme="minorHAnsi" w:hAnsiTheme="minorHAnsi" w:cstheme="minorHAnsi"/>
          <w:sz w:val="22"/>
          <w:szCs w:val="22"/>
          <w:u w:val="single"/>
        </w:rPr>
        <w:t>Essential Student Learning Items</w:t>
      </w:r>
    </w:p>
    <w:p w14:paraId="32935E3C" w14:textId="3B81F811" w:rsidR="004204D0" w:rsidRPr="00BA68A7" w:rsidRDefault="00A2205D" w:rsidP="00DD48D3">
      <w:pPr>
        <w:spacing w:after="0"/>
        <w:rPr>
          <w:rFonts w:cstheme="minorHAnsi"/>
          <w:szCs w:val="22"/>
        </w:rPr>
      </w:pPr>
      <w:r w:rsidRPr="00BA68A7">
        <w:rPr>
          <w:rFonts w:cstheme="minorHAnsi"/>
          <w:szCs w:val="22"/>
        </w:rPr>
        <w:t>Below is a list of</w:t>
      </w:r>
      <w:r w:rsidR="00A74610" w:rsidRPr="00BA68A7">
        <w:rPr>
          <w:rFonts w:cstheme="minorHAnsi"/>
          <w:szCs w:val="22"/>
        </w:rPr>
        <w:t xml:space="preserve"> items and activities </w:t>
      </w:r>
      <w:r w:rsidR="000D1E99" w:rsidRPr="00BA68A7">
        <w:rPr>
          <w:rFonts w:cstheme="minorHAnsi"/>
          <w:szCs w:val="22"/>
        </w:rPr>
        <w:t>which a</w:t>
      </w:r>
      <w:r w:rsidRPr="00BA68A7">
        <w:rPr>
          <w:rFonts w:cstheme="minorHAnsi"/>
          <w:szCs w:val="22"/>
        </w:rPr>
        <w:t>re</w:t>
      </w:r>
      <w:r w:rsidR="000D1E99" w:rsidRPr="00BA68A7">
        <w:rPr>
          <w:rFonts w:cstheme="minorHAnsi"/>
          <w:szCs w:val="22"/>
        </w:rPr>
        <w:t xml:space="preserve"> essential for your child to </w:t>
      </w:r>
      <w:r w:rsidR="004B6A09" w:rsidRPr="00BA68A7">
        <w:rPr>
          <w:rFonts w:cstheme="minorHAnsi"/>
          <w:szCs w:val="22"/>
        </w:rPr>
        <w:t>learn</w:t>
      </w:r>
      <w:r w:rsidR="00392ADB" w:rsidRPr="00BA68A7">
        <w:rPr>
          <w:rFonts w:cstheme="minorHAnsi"/>
          <w:szCs w:val="22"/>
        </w:rPr>
        <w:t xml:space="preserve"> </w:t>
      </w:r>
      <w:r w:rsidR="00EE6AA9" w:rsidRPr="00BA68A7">
        <w:rPr>
          <w:rFonts w:cstheme="minorHAnsi"/>
          <w:szCs w:val="22"/>
        </w:rPr>
        <w:t>the standard curriculum.</w:t>
      </w:r>
      <w:r w:rsidR="004B6A09" w:rsidRPr="00BA68A7">
        <w:rPr>
          <w:rFonts w:cstheme="minorHAnsi"/>
          <w:szCs w:val="22"/>
        </w:rPr>
        <w:t xml:space="preserve"> </w:t>
      </w:r>
    </w:p>
    <w:tbl>
      <w:tblPr>
        <w:tblStyle w:val="TableGrid"/>
        <w:tblW w:w="10255" w:type="dxa"/>
        <w:tblLook w:val="04A0" w:firstRow="1" w:lastRow="0" w:firstColumn="1" w:lastColumn="0" w:noHBand="0" w:noVBand="1"/>
      </w:tblPr>
      <w:tblGrid>
        <w:gridCol w:w="8635"/>
        <w:gridCol w:w="1620"/>
      </w:tblGrid>
      <w:tr w:rsidR="00282E2B" w:rsidRPr="00BA68A7" w14:paraId="29BE4085" w14:textId="6482EE22" w:rsidTr="00143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gridSpan w:val="2"/>
            <w:tcBorders>
              <w:top w:val="single" w:sz="4" w:space="0" w:color="auto"/>
              <w:left w:val="single" w:sz="4" w:space="0" w:color="auto"/>
              <w:bottom w:val="single" w:sz="4" w:space="0" w:color="auto"/>
              <w:right w:val="single" w:sz="4" w:space="0" w:color="auto"/>
            </w:tcBorders>
            <w:shd w:val="clear" w:color="auto" w:fill="auto"/>
          </w:tcPr>
          <w:p w14:paraId="0DF682F2" w14:textId="3BEFB3F0" w:rsidR="00282E2B" w:rsidRPr="00BA68A7" w:rsidRDefault="00282E2B" w:rsidP="00DD48D3">
            <w:pPr>
              <w:spacing w:after="0"/>
              <w:rPr>
                <w:rFonts w:cstheme="minorHAnsi"/>
                <w:color w:val="AF272F" w:themeColor="text1"/>
                <w:szCs w:val="22"/>
              </w:rPr>
            </w:pPr>
            <w:r w:rsidRPr="00BA68A7">
              <w:rPr>
                <w:rFonts w:cstheme="minorHAnsi"/>
                <w:color w:val="AF272F" w:themeColor="text1"/>
                <w:szCs w:val="22"/>
              </w:rPr>
              <w:t>Essential Student Learning Items - Individual Stationary List</w:t>
            </w:r>
          </w:p>
        </w:tc>
      </w:tr>
      <w:tr w:rsidR="00617665" w:rsidRPr="00BA68A7" w14:paraId="4853A755" w14:textId="450A234E" w:rsidTr="00143CC9">
        <w:tc>
          <w:tcPr>
            <w:cnfStyle w:val="001000000000" w:firstRow="0" w:lastRow="0" w:firstColumn="1" w:lastColumn="0" w:oddVBand="0" w:evenVBand="0" w:oddHBand="0" w:evenHBand="0" w:firstRowFirstColumn="0" w:firstRowLastColumn="0" w:lastRowFirstColumn="0" w:lastRowLastColumn="0"/>
            <w:tcW w:w="8635" w:type="dxa"/>
            <w:tcBorders>
              <w:top w:val="single" w:sz="4" w:space="0" w:color="auto"/>
              <w:left w:val="single" w:sz="4" w:space="0" w:color="auto"/>
              <w:bottom w:val="single" w:sz="4" w:space="0" w:color="auto"/>
              <w:right w:val="single" w:sz="4" w:space="0" w:color="auto"/>
            </w:tcBorders>
          </w:tcPr>
          <w:p w14:paraId="04723886" w14:textId="77777777" w:rsidR="00617665" w:rsidRPr="00BA68A7" w:rsidRDefault="00617665" w:rsidP="00DD48D3">
            <w:pPr>
              <w:spacing w:after="0"/>
              <w:contextualSpacing/>
              <w:rPr>
                <w:rFonts w:cstheme="minorHAnsi"/>
                <w:szCs w:val="22"/>
              </w:rPr>
            </w:pPr>
            <w:r w:rsidRPr="00BA68A7">
              <w:rPr>
                <w:rFonts w:cstheme="minorHAnsi"/>
                <w:color w:val="auto"/>
                <w:szCs w:val="22"/>
              </w:rPr>
              <w:t>You may choose to purchase these items through the school with all items ready of the first day of school OR provide your own identical/similar items by the start of the school year.</w:t>
            </w:r>
          </w:p>
        </w:tc>
        <w:tc>
          <w:tcPr>
            <w:tcW w:w="1620" w:type="dxa"/>
            <w:tcBorders>
              <w:top w:val="single" w:sz="4" w:space="0" w:color="auto"/>
              <w:left w:val="single" w:sz="4" w:space="0" w:color="auto"/>
              <w:bottom w:val="single" w:sz="4" w:space="0" w:color="auto"/>
              <w:right w:val="single" w:sz="4" w:space="0" w:color="auto"/>
            </w:tcBorders>
          </w:tcPr>
          <w:p w14:paraId="30F93351" w14:textId="2A5EA8C9" w:rsidR="00617665" w:rsidRPr="00BA68A7" w:rsidRDefault="00617665" w:rsidP="00617665">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BA68A7">
              <w:rPr>
                <w:rFonts w:cstheme="minorHAnsi"/>
                <w:szCs w:val="22"/>
              </w:rPr>
              <w:t>Quantity</w:t>
            </w:r>
          </w:p>
        </w:tc>
      </w:tr>
      <w:tr w:rsidR="00143CC9" w:rsidRPr="00BA68A7" w14:paraId="6FF67919" w14:textId="77777777" w:rsidTr="00143CC9">
        <w:tc>
          <w:tcPr>
            <w:cnfStyle w:val="001000000000" w:firstRow="0" w:lastRow="0" w:firstColumn="1" w:lastColumn="0" w:oddVBand="0" w:evenVBand="0" w:oddHBand="0" w:evenHBand="0" w:firstRowFirstColumn="0" w:firstRowLastColumn="0" w:lastRowFirstColumn="0" w:lastRowLastColumn="0"/>
            <w:tcW w:w="8635" w:type="dxa"/>
            <w:tcBorders>
              <w:top w:val="single" w:sz="4" w:space="0" w:color="000000"/>
              <w:left w:val="single" w:sz="4" w:space="0" w:color="000000"/>
              <w:bottom w:val="single" w:sz="4" w:space="0" w:color="000000"/>
              <w:right w:val="single" w:sz="4" w:space="0" w:color="000000"/>
            </w:tcBorders>
            <w:vAlign w:val="bottom"/>
          </w:tcPr>
          <w:p w14:paraId="5787BB76" w14:textId="391CB803" w:rsidR="00143CC9" w:rsidRPr="00143CC9" w:rsidRDefault="00143CC9" w:rsidP="00143CC9">
            <w:pPr>
              <w:spacing w:after="0"/>
              <w:contextualSpacing/>
              <w:rPr>
                <w:rFonts w:cstheme="minorHAnsi"/>
                <w:szCs w:val="22"/>
              </w:rPr>
            </w:pPr>
            <w:r w:rsidRPr="00642469">
              <w:rPr>
                <w:rFonts w:eastAsia="Times New Roman" w:cstheme="minorHAnsi"/>
                <w:color w:val="000000"/>
                <w:szCs w:val="22"/>
              </w:rPr>
              <w:t>Faber Castell Grip Triangle Coloured Pencils Pack 10</w:t>
            </w:r>
          </w:p>
        </w:tc>
        <w:tc>
          <w:tcPr>
            <w:tcW w:w="1620" w:type="dxa"/>
            <w:tcBorders>
              <w:top w:val="single" w:sz="4" w:space="0" w:color="000000"/>
              <w:left w:val="nil"/>
              <w:bottom w:val="single" w:sz="4" w:space="0" w:color="000000"/>
              <w:right w:val="single" w:sz="4" w:space="0" w:color="000000"/>
            </w:tcBorders>
            <w:vAlign w:val="bottom"/>
          </w:tcPr>
          <w:p w14:paraId="0D2F705E" w14:textId="1DCC2C33" w:rsidR="00143CC9" w:rsidRPr="00143CC9" w:rsidRDefault="00143CC9" w:rsidP="00143CC9">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42469">
              <w:rPr>
                <w:rFonts w:eastAsia="Times New Roman" w:cstheme="minorHAnsi"/>
                <w:color w:val="000000"/>
                <w:szCs w:val="22"/>
              </w:rPr>
              <w:t>2</w:t>
            </w:r>
          </w:p>
        </w:tc>
      </w:tr>
      <w:tr w:rsidR="00143CC9" w:rsidRPr="00BA68A7" w14:paraId="591C89FC" w14:textId="77777777" w:rsidTr="00143CC9">
        <w:tc>
          <w:tcPr>
            <w:cnfStyle w:val="001000000000" w:firstRow="0" w:lastRow="0" w:firstColumn="1" w:lastColumn="0" w:oddVBand="0" w:evenVBand="0" w:oddHBand="0" w:evenHBand="0" w:firstRowFirstColumn="0" w:firstRowLastColumn="0" w:lastRowFirstColumn="0" w:lastRowLastColumn="0"/>
            <w:tcW w:w="8635" w:type="dxa"/>
            <w:tcBorders>
              <w:top w:val="nil"/>
              <w:left w:val="single" w:sz="4" w:space="0" w:color="000000"/>
              <w:bottom w:val="single" w:sz="4" w:space="0" w:color="000000"/>
              <w:right w:val="single" w:sz="4" w:space="0" w:color="000000"/>
            </w:tcBorders>
            <w:vAlign w:val="center"/>
          </w:tcPr>
          <w:p w14:paraId="3CCF4A2D" w14:textId="3CC86397" w:rsidR="00143CC9" w:rsidRPr="00143CC9" w:rsidRDefault="00143CC9" w:rsidP="00143CC9">
            <w:pPr>
              <w:spacing w:after="0"/>
              <w:contextualSpacing/>
              <w:rPr>
                <w:rFonts w:cstheme="minorHAnsi"/>
                <w:szCs w:val="22"/>
              </w:rPr>
            </w:pPr>
            <w:proofErr w:type="spellStart"/>
            <w:r w:rsidRPr="00642469">
              <w:rPr>
                <w:rFonts w:eastAsia="Times New Roman" w:cstheme="minorHAnsi"/>
                <w:color w:val="231F20"/>
                <w:szCs w:val="22"/>
              </w:rPr>
              <w:t>Celco</w:t>
            </w:r>
            <w:proofErr w:type="spellEnd"/>
            <w:r w:rsidRPr="00642469">
              <w:rPr>
                <w:rFonts w:eastAsia="Times New Roman" w:cstheme="minorHAnsi"/>
                <w:color w:val="231F20"/>
                <w:szCs w:val="22"/>
              </w:rPr>
              <w:t xml:space="preserve"> Deluxe Student Scissors 160Mm</w:t>
            </w:r>
          </w:p>
        </w:tc>
        <w:tc>
          <w:tcPr>
            <w:tcW w:w="1620" w:type="dxa"/>
            <w:tcBorders>
              <w:top w:val="nil"/>
              <w:left w:val="nil"/>
              <w:bottom w:val="single" w:sz="4" w:space="0" w:color="000000"/>
              <w:right w:val="single" w:sz="4" w:space="0" w:color="000000"/>
            </w:tcBorders>
            <w:vAlign w:val="bottom"/>
          </w:tcPr>
          <w:p w14:paraId="775D80A1" w14:textId="6EA16122" w:rsidR="00143CC9" w:rsidRPr="00143CC9" w:rsidRDefault="00143CC9" w:rsidP="00143CC9">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42469">
              <w:rPr>
                <w:rFonts w:eastAsia="Times New Roman" w:cstheme="minorHAnsi"/>
                <w:color w:val="000000"/>
                <w:szCs w:val="22"/>
              </w:rPr>
              <w:t>1</w:t>
            </w:r>
          </w:p>
        </w:tc>
      </w:tr>
      <w:tr w:rsidR="00143CC9" w:rsidRPr="00BA68A7" w14:paraId="70662922" w14:textId="77777777" w:rsidTr="00143CC9">
        <w:tc>
          <w:tcPr>
            <w:cnfStyle w:val="001000000000" w:firstRow="0" w:lastRow="0" w:firstColumn="1" w:lastColumn="0" w:oddVBand="0" w:evenVBand="0" w:oddHBand="0" w:evenHBand="0" w:firstRowFirstColumn="0" w:firstRowLastColumn="0" w:lastRowFirstColumn="0" w:lastRowLastColumn="0"/>
            <w:tcW w:w="8635" w:type="dxa"/>
            <w:tcBorders>
              <w:top w:val="nil"/>
              <w:left w:val="single" w:sz="4" w:space="0" w:color="000000"/>
              <w:bottom w:val="single" w:sz="4" w:space="0" w:color="000000"/>
              <w:right w:val="single" w:sz="4" w:space="0" w:color="000000"/>
            </w:tcBorders>
            <w:vAlign w:val="bottom"/>
          </w:tcPr>
          <w:p w14:paraId="4CCA5970" w14:textId="401847EB" w:rsidR="00143CC9" w:rsidRPr="00143CC9" w:rsidRDefault="00143CC9" w:rsidP="00143CC9">
            <w:pPr>
              <w:spacing w:after="0"/>
              <w:contextualSpacing/>
              <w:rPr>
                <w:rFonts w:cstheme="minorHAnsi"/>
                <w:szCs w:val="22"/>
              </w:rPr>
            </w:pPr>
            <w:r w:rsidRPr="00642469">
              <w:rPr>
                <w:rFonts w:eastAsia="Times New Roman" w:cstheme="minorHAnsi"/>
                <w:color w:val="000000"/>
                <w:szCs w:val="22"/>
              </w:rPr>
              <w:t>Faber-Castell Fibre-Tip Coloured Markers Assorted Pack 12</w:t>
            </w:r>
          </w:p>
        </w:tc>
        <w:tc>
          <w:tcPr>
            <w:tcW w:w="1620" w:type="dxa"/>
            <w:tcBorders>
              <w:top w:val="nil"/>
              <w:left w:val="nil"/>
              <w:bottom w:val="single" w:sz="4" w:space="0" w:color="000000"/>
              <w:right w:val="single" w:sz="4" w:space="0" w:color="000000"/>
            </w:tcBorders>
            <w:vAlign w:val="bottom"/>
          </w:tcPr>
          <w:p w14:paraId="09D5F6B5" w14:textId="7E8BD1DE" w:rsidR="00143CC9" w:rsidRPr="00143CC9" w:rsidRDefault="00143CC9" w:rsidP="00143CC9">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42469">
              <w:rPr>
                <w:rFonts w:eastAsia="Times New Roman" w:cstheme="minorHAnsi"/>
                <w:color w:val="000000"/>
                <w:szCs w:val="22"/>
              </w:rPr>
              <w:t>2</w:t>
            </w:r>
          </w:p>
        </w:tc>
      </w:tr>
      <w:tr w:rsidR="00143CC9" w:rsidRPr="00BA68A7" w14:paraId="53A378E6" w14:textId="77777777" w:rsidTr="00143CC9">
        <w:tc>
          <w:tcPr>
            <w:cnfStyle w:val="001000000000" w:firstRow="0" w:lastRow="0" w:firstColumn="1" w:lastColumn="0" w:oddVBand="0" w:evenVBand="0" w:oddHBand="0" w:evenHBand="0" w:firstRowFirstColumn="0" w:firstRowLastColumn="0" w:lastRowFirstColumn="0" w:lastRowLastColumn="0"/>
            <w:tcW w:w="8635" w:type="dxa"/>
            <w:tcBorders>
              <w:top w:val="nil"/>
              <w:left w:val="single" w:sz="4" w:space="0" w:color="000000"/>
              <w:bottom w:val="single" w:sz="4" w:space="0" w:color="000000"/>
              <w:right w:val="single" w:sz="4" w:space="0" w:color="000000"/>
            </w:tcBorders>
            <w:vAlign w:val="bottom"/>
          </w:tcPr>
          <w:p w14:paraId="21EF689C" w14:textId="54FF2723" w:rsidR="00143CC9" w:rsidRPr="00143CC9" w:rsidRDefault="00143CC9" w:rsidP="00143CC9">
            <w:pPr>
              <w:spacing w:after="0"/>
              <w:contextualSpacing/>
              <w:rPr>
                <w:rFonts w:cstheme="minorHAnsi"/>
                <w:szCs w:val="22"/>
              </w:rPr>
            </w:pPr>
            <w:proofErr w:type="spellStart"/>
            <w:r w:rsidRPr="00642469">
              <w:rPr>
                <w:rFonts w:eastAsia="Times New Roman" w:cstheme="minorHAnsi"/>
                <w:color w:val="000000"/>
                <w:szCs w:val="22"/>
              </w:rPr>
              <w:t>Micador</w:t>
            </w:r>
            <w:proofErr w:type="spellEnd"/>
            <w:r w:rsidRPr="00642469">
              <w:rPr>
                <w:rFonts w:eastAsia="Times New Roman" w:cstheme="minorHAnsi"/>
                <w:color w:val="000000"/>
                <w:szCs w:val="22"/>
              </w:rPr>
              <w:t xml:space="preserve"> Name Pencil Case Green 340x170mm </w:t>
            </w:r>
          </w:p>
        </w:tc>
        <w:tc>
          <w:tcPr>
            <w:tcW w:w="1620" w:type="dxa"/>
            <w:tcBorders>
              <w:top w:val="nil"/>
              <w:left w:val="nil"/>
              <w:bottom w:val="single" w:sz="4" w:space="0" w:color="000000"/>
              <w:right w:val="single" w:sz="4" w:space="0" w:color="000000"/>
            </w:tcBorders>
            <w:vAlign w:val="bottom"/>
          </w:tcPr>
          <w:p w14:paraId="788CFBC4" w14:textId="5B8D3C5C" w:rsidR="00143CC9" w:rsidRPr="00143CC9" w:rsidRDefault="00143CC9" w:rsidP="00143CC9">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42469">
              <w:rPr>
                <w:rFonts w:eastAsia="Times New Roman" w:cstheme="minorHAnsi"/>
                <w:color w:val="000000"/>
                <w:szCs w:val="22"/>
              </w:rPr>
              <w:t>1</w:t>
            </w:r>
          </w:p>
        </w:tc>
      </w:tr>
      <w:tr w:rsidR="00143CC9" w:rsidRPr="00BA68A7" w14:paraId="47DEE4A9" w14:textId="77777777" w:rsidTr="00143CC9">
        <w:tc>
          <w:tcPr>
            <w:cnfStyle w:val="001000000000" w:firstRow="0" w:lastRow="0" w:firstColumn="1" w:lastColumn="0" w:oddVBand="0" w:evenVBand="0" w:oddHBand="0" w:evenHBand="0" w:firstRowFirstColumn="0" w:firstRowLastColumn="0" w:lastRowFirstColumn="0" w:lastRowLastColumn="0"/>
            <w:tcW w:w="8635" w:type="dxa"/>
            <w:tcBorders>
              <w:top w:val="nil"/>
              <w:left w:val="single" w:sz="4" w:space="0" w:color="000000"/>
              <w:bottom w:val="single" w:sz="4" w:space="0" w:color="000000"/>
              <w:right w:val="single" w:sz="4" w:space="0" w:color="000000"/>
            </w:tcBorders>
            <w:vAlign w:val="bottom"/>
          </w:tcPr>
          <w:p w14:paraId="6C48D579" w14:textId="54517CAC" w:rsidR="00143CC9" w:rsidRPr="00143CC9" w:rsidRDefault="00143CC9" w:rsidP="00143CC9">
            <w:pPr>
              <w:spacing w:after="0"/>
              <w:contextualSpacing/>
              <w:rPr>
                <w:rFonts w:cstheme="minorHAnsi"/>
                <w:szCs w:val="22"/>
              </w:rPr>
            </w:pPr>
            <w:r w:rsidRPr="00143CC9">
              <w:rPr>
                <w:rFonts w:eastAsia="Times New Roman" w:cstheme="minorHAnsi"/>
                <w:color w:val="000000"/>
                <w:szCs w:val="22"/>
              </w:rPr>
              <w:t>P</w:t>
            </w:r>
            <w:r w:rsidRPr="00642469">
              <w:rPr>
                <w:rFonts w:eastAsia="Times New Roman" w:cstheme="minorHAnsi"/>
                <w:color w:val="000000"/>
                <w:szCs w:val="22"/>
              </w:rPr>
              <w:t xml:space="preserve">lastic </w:t>
            </w:r>
            <w:r w:rsidRPr="00143CC9">
              <w:rPr>
                <w:rFonts w:eastAsia="Times New Roman" w:cstheme="minorHAnsi"/>
                <w:color w:val="000000"/>
                <w:szCs w:val="22"/>
              </w:rPr>
              <w:t>R</w:t>
            </w:r>
            <w:r w:rsidRPr="00642469">
              <w:rPr>
                <w:rFonts w:eastAsia="Times New Roman" w:cstheme="minorHAnsi"/>
                <w:color w:val="000000"/>
                <w:szCs w:val="22"/>
              </w:rPr>
              <w:t>uler</w:t>
            </w:r>
          </w:p>
        </w:tc>
        <w:tc>
          <w:tcPr>
            <w:tcW w:w="1620" w:type="dxa"/>
            <w:tcBorders>
              <w:top w:val="nil"/>
              <w:left w:val="nil"/>
              <w:bottom w:val="single" w:sz="4" w:space="0" w:color="000000"/>
              <w:right w:val="single" w:sz="4" w:space="0" w:color="000000"/>
            </w:tcBorders>
            <w:vAlign w:val="bottom"/>
          </w:tcPr>
          <w:p w14:paraId="413275D3" w14:textId="5528B7DD" w:rsidR="00143CC9" w:rsidRPr="00143CC9" w:rsidRDefault="00143CC9" w:rsidP="00143CC9">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42469">
              <w:rPr>
                <w:rFonts w:eastAsia="Times New Roman" w:cstheme="minorHAnsi"/>
                <w:color w:val="000000"/>
                <w:szCs w:val="22"/>
              </w:rPr>
              <w:t>1</w:t>
            </w:r>
          </w:p>
        </w:tc>
      </w:tr>
      <w:tr w:rsidR="00143CC9" w:rsidRPr="00BA68A7" w14:paraId="53170138" w14:textId="77777777" w:rsidTr="00143CC9">
        <w:tc>
          <w:tcPr>
            <w:cnfStyle w:val="001000000000" w:firstRow="0" w:lastRow="0" w:firstColumn="1" w:lastColumn="0" w:oddVBand="0" w:evenVBand="0" w:oddHBand="0" w:evenHBand="0" w:firstRowFirstColumn="0" w:firstRowLastColumn="0" w:lastRowFirstColumn="0" w:lastRowLastColumn="0"/>
            <w:tcW w:w="8635" w:type="dxa"/>
            <w:tcBorders>
              <w:top w:val="nil"/>
              <w:left w:val="single" w:sz="4" w:space="0" w:color="000000"/>
              <w:bottom w:val="single" w:sz="4" w:space="0" w:color="000000"/>
              <w:right w:val="single" w:sz="4" w:space="0" w:color="000000"/>
            </w:tcBorders>
            <w:vAlign w:val="bottom"/>
          </w:tcPr>
          <w:p w14:paraId="4344A3C3" w14:textId="162269E9" w:rsidR="00143CC9" w:rsidRPr="00143CC9" w:rsidRDefault="00143CC9" w:rsidP="00143CC9">
            <w:pPr>
              <w:spacing w:after="0"/>
              <w:contextualSpacing/>
              <w:rPr>
                <w:rFonts w:cstheme="minorHAnsi"/>
                <w:szCs w:val="22"/>
              </w:rPr>
            </w:pPr>
            <w:r w:rsidRPr="00642469">
              <w:rPr>
                <w:rFonts w:eastAsia="Times New Roman" w:cstheme="minorHAnsi"/>
                <w:color w:val="000000"/>
                <w:szCs w:val="22"/>
              </w:rPr>
              <w:t xml:space="preserve">Staedtler </w:t>
            </w:r>
            <w:proofErr w:type="spellStart"/>
            <w:r w:rsidRPr="00642469">
              <w:rPr>
                <w:rFonts w:eastAsia="Times New Roman" w:cstheme="minorHAnsi"/>
                <w:color w:val="000000"/>
                <w:szCs w:val="22"/>
              </w:rPr>
              <w:t>Rasoplast</w:t>
            </w:r>
            <w:proofErr w:type="spellEnd"/>
            <w:r w:rsidRPr="00642469">
              <w:rPr>
                <w:rFonts w:eastAsia="Times New Roman" w:cstheme="minorHAnsi"/>
                <w:color w:val="000000"/>
                <w:szCs w:val="22"/>
              </w:rPr>
              <w:t xml:space="preserve"> Eraser Large</w:t>
            </w:r>
          </w:p>
        </w:tc>
        <w:tc>
          <w:tcPr>
            <w:tcW w:w="1620" w:type="dxa"/>
            <w:tcBorders>
              <w:top w:val="nil"/>
              <w:left w:val="nil"/>
              <w:bottom w:val="single" w:sz="4" w:space="0" w:color="000000"/>
              <w:right w:val="single" w:sz="4" w:space="0" w:color="000000"/>
            </w:tcBorders>
            <w:vAlign w:val="bottom"/>
          </w:tcPr>
          <w:p w14:paraId="3B4B4EB3" w14:textId="4145D434" w:rsidR="00143CC9" w:rsidRPr="00143CC9" w:rsidRDefault="00143CC9" w:rsidP="00143CC9">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42469">
              <w:rPr>
                <w:rFonts w:eastAsia="Times New Roman" w:cstheme="minorHAnsi"/>
                <w:color w:val="000000"/>
                <w:szCs w:val="22"/>
              </w:rPr>
              <w:t>2</w:t>
            </w:r>
          </w:p>
        </w:tc>
      </w:tr>
      <w:tr w:rsidR="00143CC9" w:rsidRPr="00BA68A7" w14:paraId="66198E58" w14:textId="77777777" w:rsidTr="00143CC9">
        <w:tc>
          <w:tcPr>
            <w:cnfStyle w:val="001000000000" w:firstRow="0" w:lastRow="0" w:firstColumn="1" w:lastColumn="0" w:oddVBand="0" w:evenVBand="0" w:oddHBand="0" w:evenHBand="0" w:firstRowFirstColumn="0" w:firstRowLastColumn="0" w:lastRowFirstColumn="0" w:lastRowLastColumn="0"/>
            <w:tcW w:w="8635" w:type="dxa"/>
            <w:tcBorders>
              <w:top w:val="nil"/>
              <w:left w:val="single" w:sz="4" w:space="0" w:color="000000"/>
              <w:bottom w:val="single" w:sz="4" w:space="0" w:color="000000"/>
              <w:right w:val="single" w:sz="4" w:space="0" w:color="000000"/>
            </w:tcBorders>
            <w:vAlign w:val="bottom"/>
          </w:tcPr>
          <w:p w14:paraId="28984A88" w14:textId="2EEAB073" w:rsidR="00143CC9" w:rsidRPr="00143CC9" w:rsidRDefault="00143CC9" w:rsidP="00143CC9">
            <w:pPr>
              <w:spacing w:after="0"/>
              <w:contextualSpacing/>
              <w:rPr>
                <w:rFonts w:cstheme="minorHAnsi"/>
                <w:szCs w:val="22"/>
              </w:rPr>
            </w:pPr>
            <w:r w:rsidRPr="00642469">
              <w:rPr>
                <w:rFonts w:eastAsia="Times New Roman" w:cstheme="minorHAnsi"/>
                <w:color w:val="000000"/>
                <w:szCs w:val="22"/>
              </w:rPr>
              <w:t xml:space="preserve">Bostik Glu </w:t>
            </w:r>
            <w:proofErr w:type="spellStart"/>
            <w:r w:rsidRPr="00642469">
              <w:rPr>
                <w:rFonts w:eastAsia="Times New Roman" w:cstheme="minorHAnsi"/>
                <w:color w:val="000000"/>
                <w:szCs w:val="22"/>
              </w:rPr>
              <w:t>Stik</w:t>
            </w:r>
            <w:proofErr w:type="spellEnd"/>
            <w:r w:rsidRPr="00642469">
              <w:rPr>
                <w:rFonts w:eastAsia="Times New Roman" w:cstheme="minorHAnsi"/>
                <w:color w:val="000000"/>
                <w:szCs w:val="22"/>
              </w:rPr>
              <w:t xml:space="preserve"> 35G</w:t>
            </w:r>
          </w:p>
        </w:tc>
        <w:tc>
          <w:tcPr>
            <w:tcW w:w="1620" w:type="dxa"/>
            <w:tcBorders>
              <w:top w:val="nil"/>
              <w:left w:val="nil"/>
              <w:bottom w:val="single" w:sz="4" w:space="0" w:color="000000"/>
              <w:right w:val="single" w:sz="4" w:space="0" w:color="000000"/>
            </w:tcBorders>
            <w:vAlign w:val="bottom"/>
          </w:tcPr>
          <w:p w14:paraId="75700916" w14:textId="7C7FF248" w:rsidR="00143CC9" w:rsidRPr="00143CC9" w:rsidRDefault="00143CC9" w:rsidP="00143CC9">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42469">
              <w:rPr>
                <w:rFonts w:eastAsia="Times New Roman" w:cstheme="minorHAnsi"/>
                <w:color w:val="000000"/>
                <w:szCs w:val="22"/>
              </w:rPr>
              <w:t>3</w:t>
            </w:r>
          </w:p>
        </w:tc>
      </w:tr>
      <w:tr w:rsidR="00143CC9" w:rsidRPr="00BA68A7" w14:paraId="58DB377D" w14:textId="77777777" w:rsidTr="00143CC9">
        <w:tc>
          <w:tcPr>
            <w:cnfStyle w:val="001000000000" w:firstRow="0" w:lastRow="0" w:firstColumn="1" w:lastColumn="0" w:oddVBand="0" w:evenVBand="0" w:oddHBand="0" w:evenHBand="0" w:firstRowFirstColumn="0" w:firstRowLastColumn="0" w:lastRowFirstColumn="0" w:lastRowLastColumn="0"/>
            <w:tcW w:w="8635" w:type="dxa"/>
            <w:tcBorders>
              <w:top w:val="nil"/>
              <w:left w:val="single" w:sz="4" w:space="0" w:color="000000"/>
              <w:bottom w:val="single" w:sz="4" w:space="0" w:color="000000"/>
              <w:right w:val="single" w:sz="4" w:space="0" w:color="000000"/>
            </w:tcBorders>
            <w:vAlign w:val="bottom"/>
          </w:tcPr>
          <w:p w14:paraId="0660BBF9" w14:textId="0C15353B" w:rsidR="00143CC9" w:rsidRPr="00143CC9" w:rsidRDefault="00143CC9" w:rsidP="00143CC9">
            <w:pPr>
              <w:spacing w:after="0"/>
              <w:contextualSpacing/>
              <w:rPr>
                <w:rFonts w:cstheme="minorHAnsi"/>
                <w:szCs w:val="22"/>
              </w:rPr>
            </w:pPr>
            <w:r w:rsidRPr="00642469">
              <w:rPr>
                <w:rFonts w:eastAsia="Times New Roman" w:cstheme="minorHAnsi"/>
                <w:color w:val="000000"/>
                <w:szCs w:val="22"/>
              </w:rPr>
              <w:t>Double Hole Metal Pencil Sharpener</w:t>
            </w:r>
          </w:p>
        </w:tc>
        <w:tc>
          <w:tcPr>
            <w:tcW w:w="1620" w:type="dxa"/>
            <w:tcBorders>
              <w:top w:val="nil"/>
              <w:left w:val="nil"/>
              <w:bottom w:val="single" w:sz="4" w:space="0" w:color="000000"/>
              <w:right w:val="single" w:sz="4" w:space="0" w:color="000000"/>
            </w:tcBorders>
            <w:vAlign w:val="bottom"/>
          </w:tcPr>
          <w:p w14:paraId="4817EC90" w14:textId="3E69E423" w:rsidR="00143CC9" w:rsidRPr="00143CC9" w:rsidRDefault="00143CC9" w:rsidP="00143CC9">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42469">
              <w:rPr>
                <w:rFonts w:eastAsia="Times New Roman" w:cstheme="minorHAnsi"/>
                <w:color w:val="000000"/>
                <w:szCs w:val="22"/>
              </w:rPr>
              <w:t>2</w:t>
            </w:r>
          </w:p>
        </w:tc>
      </w:tr>
      <w:tr w:rsidR="00143CC9" w:rsidRPr="00BA68A7" w14:paraId="1232FE5E" w14:textId="77777777" w:rsidTr="00143CC9">
        <w:tc>
          <w:tcPr>
            <w:cnfStyle w:val="001000000000" w:firstRow="0" w:lastRow="0" w:firstColumn="1" w:lastColumn="0" w:oddVBand="0" w:evenVBand="0" w:oddHBand="0" w:evenHBand="0" w:firstRowFirstColumn="0" w:firstRowLastColumn="0" w:lastRowFirstColumn="0" w:lastRowLastColumn="0"/>
            <w:tcW w:w="8635" w:type="dxa"/>
            <w:tcBorders>
              <w:top w:val="nil"/>
              <w:left w:val="single" w:sz="4" w:space="0" w:color="000000"/>
              <w:bottom w:val="single" w:sz="4" w:space="0" w:color="000000"/>
              <w:right w:val="single" w:sz="4" w:space="0" w:color="000000"/>
            </w:tcBorders>
            <w:vAlign w:val="bottom"/>
          </w:tcPr>
          <w:p w14:paraId="64AD4322" w14:textId="7F61F35E" w:rsidR="00143CC9" w:rsidRPr="00143CC9" w:rsidRDefault="00143CC9" w:rsidP="00143CC9">
            <w:pPr>
              <w:spacing w:after="0"/>
              <w:contextualSpacing/>
              <w:rPr>
                <w:rFonts w:cstheme="minorHAnsi"/>
                <w:szCs w:val="22"/>
              </w:rPr>
            </w:pPr>
            <w:r w:rsidRPr="00642469">
              <w:rPr>
                <w:rFonts w:eastAsia="Times New Roman" w:cstheme="minorHAnsi"/>
                <w:color w:val="000000"/>
                <w:szCs w:val="22"/>
              </w:rPr>
              <w:t>Artline 577 Whiteboard Marker Bullet Tip 3.0mm Black</w:t>
            </w:r>
          </w:p>
        </w:tc>
        <w:tc>
          <w:tcPr>
            <w:tcW w:w="1620" w:type="dxa"/>
            <w:tcBorders>
              <w:top w:val="nil"/>
              <w:left w:val="nil"/>
              <w:bottom w:val="single" w:sz="4" w:space="0" w:color="000000"/>
              <w:right w:val="single" w:sz="4" w:space="0" w:color="000000"/>
            </w:tcBorders>
            <w:vAlign w:val="bottom"/>
          </w:tcPr>
          <w:p w14:paraId="65F56510" w14:textId="6BC2697D" w:rsidR="00143CC9" w:rsidRPr="00143CC9" w:rsidRDefault="00143CC9" w:rsidP="00143CC9">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42469">
              <w:rPr>
                <w:rFonts w:eastAsia="Times New Roman" w:cstheme="minorHAnsi"/>
                <w:color w:val="000000"/>
                <w:szCs w:val="22"/>
              </w:rPr>
              <w:t>1</w:t>
            </w:r>
          </w:p>
        </w:tc>
      </w:tr>
      <w:tr w:rsidR="00143CC9" w:rsidRPr="00BA68A7" w14:paraId="31B00863" w14:textId="77777777" w:rsidTr="00143CC9">
        <w:tc>
          <w:tcPr>
            <w:cnfStyle w:val="001000000000" w:firstRow="0" w:lastRow="0" w:firstColumn="1" w:lastColumn="0" w:oddVBand="0" w:evenVBand="0" w:oddHBand="0" w:evenHBand="0" w:firstRowFirstColumn="0" w:firstRowLastColumn="0" w:lastRowFirstColumn="0" w:lastRowLastColumn="0"/>
            <w:tcW w:w="8635" w:type="dxa"/>
            <w:tcBorders>
              <w:top w:val="nil"/>
              <w:left w:val="single" w:sz="4" w:space="0" w:color="000000"/>
              <w:bottom w:val="single" w:sz="4" w:space="0" w:color="auto"/>
              <w:right w:val="single" w:sz="4" w:space="0" w:color="000000"/>
            </w:tcBorders>
            <w:vAlign w:val="bottom"/>
          </w:tcPr>
          <w:p w14:paraId="1A84B2D5" w14:textId="1C55C27E" w:rsidR="00143CC9" w:rsidRPr="00143CC9" w:rsidRDefault="00143CC9" w:rsidP="00143CC9">
            <w:pPr>
              <w:spacing w:after="0"/>
              <w:contextualSpacing/>
              <w:rPr>
                <w:rFonts w:cstheme="minorHAnsi"/>
                <w:szCs w:val="22"/>
              </w:rPr>
            </w:pPr>
            <w:r w:rsidRPr="00642469">
              <w:rPr>
                <w:rFonts w:eastAsia="Times New Roman" w:cstheme="minorHAnsi"/>
                <w:color w:val="000000"/>
                <w:szCs w:val="22"/>
              </w:rPr>
              <w:t>Verbatim Urban Headgear Multimedia Stereo Headphones with Volume Control</w:t>
            </w:r>
          </w:p>
        </w:tc>
        <w:tc>
          <w:tcPr>
            <w:tcW w:w="1620" w:type="dxa"/>
            <w:tcBorders>
              <w:top w:val="nil"/>
              <w:left w:val="nil"/>
              <w:bottom w:val="single" w:sz="4" w:space="0" w:color="auto"/>
              <w:right w:val="single" w:sz="4" w:space="0" w:color="000000"/>
            </w:tcBorders>
            <w:vAlign w:val="bottom"/>
          </w:tcPr>
          <w:p w14:paraId="6FCD4A80" w14:textId="21132CC6" w:rsidR="00143CC9" w:rsidRPr="00143CC9" w:rsidRDefault="00143CC9" w:rsidP="00143CC9">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42469">
              <w:rPr>
                <w:rFonts w:eastAsia="Times New Roman" w:cstheme="minorHAnsi"/>
                <w:color w:val="000000"/>
                <w:szCs w:val="22"/>
              </w:rPr>
              <w:t>1</w:t>
            </w:r>
          </w:p>
        </w:tc>
      </w:tr>
      <w:tr w:rsidR="00143CC9" w:rsidRPr="00BA68A7" w14:paraId="1C63DB2B" w14:textId="77777777" w:rsidTr="00143CC9">
        <w:tc>
          <w:tcPr>
            <w:cnfStyle w:val="001000000000" w:firstRow="0" w:lastRow="0" w:firstColumn="1" w:lastColumn="0" w:oddVBand="0" w:evenVBand="0" w:oddHBand="0" w:evenHBand="0" w:firstRowFirstColumn="0" w:firstRowLastColumn="0" w:lastRowFirstColumn="0" w:lastRowLastColumn="0"/>
            <w:tcW w:w="8635" w:type="dxa"/>
            <w:tcBorders>
              <w:top w:val="single" w:sz="4" w:space="0" w:color="auto"/>
              <w:left w:val="single" w:sz="4" w:space="0" w:color="auto"/>
              <w:bottom w:val="single" w:sz="4" w:space="0" w:color="auto"/>
              <w:right w:val="single" w:sz="4" w:space="0" w:color="auto"/>
            </w:tcBorders>
            <w:vAlign w:val="bottom"/>
          </w:tcPr>
          <w:p w14:paraId="51A4D99E" w14:textId="77A968F7" w:rsidR="00143CC9" w:rsidRPr="00143CC9" w:rsidRDefault="00143CC9" w:rsidP="00143CC9">
            <w:pPr>
              <w:spacing w:after="0"/>
              <w:contextualSpacing/>
              <w:rPr>
                <w:rFonts w:cstheme="minorHAnsi"/>
                <w:szCs w:val="22"/>
              </w:rPr>
            </w:pPr>
            <w:r w:rsidRPr="00642469">
              <w:rPr>
                <w:rFonts w:eastAsia="Times New Roman" w:cstheme="minorHAnsi"/>
                <w:color w:val="000000"/>
                <w:szCs w:val="22"/>
              </w:rPr>
              <w:t>Targeted Handwriting Book</w:t>
            </w:r>
          </w:p>
        </w:tc>
        <w:tc>
          <w:tcPr>
            <w:tcW w:w="1620" w:type="dxa"/>
            <w:tcBorders>
              <w:top w:val="single" w:sz="4" w:space="0" w:color="auto"/>
              <w:left w:val="single" w:sz="4" w:space="0" w:color="auto"/>
              <w:bottom w:val="single" w:sz="4" w:space="0" w:color="auto"/>
              <w:right w:val="single" w:sz="4" w:space="0" w:color="auto"/>
            </w:tcBorders>
            <w:vAlign w:val="bottom"/>
          </w:tcPr>
          <w:p w14:paraId="3C3D72A4" w14:textId="392CBF0C" w:rsidR="00143CC9" w:rsidRPr="00143CC9" w:rsidRDefault="00143CC9" w:rsidP="00143CC9">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42469">
              <w:rPr>
                <w:rFonts w:eastAsia="Times New Roman" w:cstheme="minorHAnsi"/>
                <w:color w:val="000000"/>
                <w:szCs w:val="22"/>
              </w:rPr>
              <w:t>1</w:t>
            </w:r>
          </w:p>
        </w:tc>
      </w:tr>
      <w:tr w:rsidR="00143CC9" w:rsidRPr="00BA68A7" w14:paraId="12C927E6" w14:textId="77777777" w:rsidTr="00143CC9">
        <w:tc>
          <w:tcPr>
            <w:cnfStyle w:val="001000000000" w:firstRow="0" w:lastRow="0" w:firstColumn="1" w:lastColumn="0" w:oddVBand="0" w:evenVBand="0" w:oddHBand="0" w:evenHBand="0" w:firstRowFirstColumn="0" w:firstRowLastColumn="0" w:lastRowFirstColumn="0" w:lastRowLastColumn="0"/>
            <w:tcW w:w="8635" w:type="dxa"/>
            <w:tcBorders>
              <w:top w:val="single" w:sz="4" w:space="0" w:color="auto"/>
              <w:left w:val="single" w:sz="4" w:space="0" w:color="auto"/>
              <w:bottom w:val="single" w:sz="4" w:space="0" w:color="auto"/>
              <w:right w:val="single" w:sz="4" w:space="0" w:color="auto"/>
            </w:tcBorders>
            <w:vAlign w:val="bottom"/>
          </w:tcPr>
          <w:p w14:paraId="75311B24" w14:textId="7AE76AD8" w:rsidR="00143CC9" w:rsidRPr="00143CC9" w:rsidRDefault="00143CC9" w:rsidP="00143CC9">
            <w:pPr>
              <w:spacing w:after="0"/>
              <w:contextualSpacing/>
              <w:rPr>
                <w:rFonts w:cstheme="minorHAnsi"/>
                <w:szCs w:val="22"/>
              </w:rPr>
            </w:pPr>
            <w:proofErr w:type="spellStart"/>
            <w:r w:rsidRPr="00642469">
              <w:rPr>
                <w:rFonts w:eastAsia="Times New Roman" w:cstheme="minorHAnsi"/>
                <w:color w:val="000000"/>
                <w:szCs w:val="22"/>
              </w:rPr>
              <w:t>Marbig</w:t>
            </w:r>
            <w:proofErr w:type="spellEnd"/>
            <w:r w:rsidRPr="00642469">
              <w:rPr>
                <w:rFonts w:eastAsia="Times New Roman" w:cstheme="minorHAnsi"/>
                <w:color w:val="000000"/>
                <w:szCs w:val="22"/>
              </w:rPr>
              <w:t xml:space="preserve"> </w:t>
            </w:r>
            <w:proofErr w:type="spellStart"/>
            <w:r w:rsidRPr="00642469">
              <w:rPr>
                <w:rFonts w:eastAsia="Times New Roman" w:cstheme="minorHAnsi"/>
                <w:color w:val="000000"/>
                <w:szCs w:val="22"/>
              </w:rPr>
              <w:t>Slimpick</w:t>
            </w:r>
            <w:proofErr w:type="spellEnd"/>
            <w:r w:rsidRPr="00642469">
              <w:rPr>
                <w:rFonts w:eastAsia="Times New Roman" w:cstheme="minorHAnsi"/>
                <w:color w:val="000000"/>
                <w:szCs w:val="22"/>
              </w:rPr>
              <w:t xml:space="preserve"> Document Wallet Foolscap Light Blue </w:t>
            </w:r>
          </w:p>
        </w:tc>
        <w:tc>
          <w:tcPr>
            <w:tcW w:w="1620" w:type="dxa"/>
            <w:tcBorders>
              <w:top w:val="single" w:sz="4" w:space="0" w:color="auto"/>
              <w:left w:val="single" w:sz="4" w:space="0" w:color="auto"/>
              <w:bottom w:val="single" w:sz="4" w:space="0" w:color="auto"/>
              <w:right w:val="single" w:sz="4" w:space="0" w:color="auto"/>
            </w:tcBorders>
            <w:vAlign w:val="bottom"/>
          </w:tcPr>
          <w:p w14:paraId="77EB23CB" w14:textId="0794D935" w:rsidR="00143CC9" w:rsidRPr="00143CC9" w:rsidRDefault="00143CC9" w:rsidP="00143CC9">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42469">
              <w:rPr>
                <w:rFonts w:eastAsia="Times New Roman" w:cstheme="minorHAnsi"/>
                <w:color w:val="000000"/>
                <w:szCs w:val="22"/>
              </w:rPr>
              <w:t>1</w:t>
            </w:r>
          </w:p>
        </w:tc>
      </w:tr>
      <w:tr w:rsidR="00143CC9" w:rsidRPr="00BA68A7" w14:paraId="6BD31AC9" w14:textId="77777777" w:rsidTr="00143CC9">
        <w:tc>
          <w:tcPr>
            <w:cnfStyle w:val="001000000000" w:firstRow="0" w:lastRow="0" w:firstColumn="1" w:lastColumn="0" w:oddVBand="0" w:evenVBand="0" w:oddHBand="0" w:evenHBand="0" w:firstRowFirstColumn="0" w:firstRowLastColumn="0" w:lastRowFirstColumn="0" w:lastRowLastColumn="0"/>
            <w:tcW w:w="8635" w:type="dxa"/>
            <w:tcBorders>
              <w:top w:val="single" w:sz="4" w:space="0" w:color="auto"/>
              <w:left w:val="single" w:sz="4" w:space="0" w:color="auto"/>
              <w:bottom w:val="single" w:sz="4" w:space="0" w:color="auto"/>
              <w:right w:val="single" w:sz="4" w:space="0" w:color="auto"/>
            </w:tcBorders>
            <w:vAlign w:val="bottom"/>
          </w:tcPr>
          <w:p w14:paraId="52777CA0" w14:textId="745D7648" w:rsidR="00143CC9" w:rsidRPr="00143CC9" w:rsidRDefault="00143CC9" w:rsidP="00143CC9">
            <w:pPr>
              <w:spacing w:after="0"/>
              <w:contextualSpacing/>
              <w:rPr>
                <w:rFonts w:cstheme="minorHAnsi"/>
                <w:szCs w:val="22"/>
              </w:rPr>
            </w:pPr>
            <w:r w:rsidRPr="00642469">
              <w:rPr>
                <w:rFonts w:eastAsia="Times New Roman" w:cstheme="minorHAnsi"/>
                <w:color w:val="000000"/>
                <w:szCs w:val="22"/>
              </w:rPr>
              <w:t>Display Book Refillable A4 20 Pocket</w:t>
            </w:r>
          </w:p>
        </w:tc>
        <w:tc>
          <w:tcPr>
            <w:tcW w:w="1620" w:type="dxa"/>
            <w:tcBorders>
              <w:top w:val="single" w:sz="4" w:space="0" w:color="auto"/>
              <w:left w:val="single" w:sz="4" w:space="0" w:color="auto"/>
              <w:bottom w:val="single" w:sz="4" w:space="0" w:color="auto"/>
              <w:right w:val="single" w:sz="4" w:space="0" w:color="auto"/>
            </w:tcBorders>
            <w:vAlign w:val="bottom"/>
          </w:tcPr>
          <w:p w14:paraId="4CF4F11F" w14:textId="408F928E" w:rsidR="00143CC9" w:rsidRPr="00143CC9" w:rsidRDefault="00143CC9" w:rsidP="00143CC9">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42469">
              <w:rPr>
                <w:rFonts w:eastAsia="Times New Roman" w:cstheme="minorHAnsi"/>
                <w:color w:val="000000"/>
                <w:szCs w:val="22"/>
              </w:rPr>
              <w:t>2</w:t>
            </w:r>
          </w:p>
        </w:tc>
      </w:tr>
      <w:tr w:rsidR="00143CC9" w:rsidRPr="00BA68A7" w14:paraId="2CA83A97" w14:textId="77777777" w:rsidTr="00143CC9">
        <w:tc>
          <w:tcPr>
            <w:cnfStyle w:val="001000000000" w:firstRow="0" w:lastRow="0" w:firstColumn="1" w:lastColumn="0" w:oddVBand="0" w:evenVBand="0" w:oddHBand="0" w:evenHBand="0" w:firstRowFirstColumn="0" w:firstRowLastColumn="0" w:lastRowFirstColumn="0" w:lastRowLastColumn="0"/>
            <w:tcW w:w="8635" w:type="dxa"/>
            <w:tcBorders>
              <w:top w:val="single" w:sz="4" w:space="0" w:color="auto"/>
              <w:left w:val="single" w:sz="4" w:space="0" w:color="auto"/>
              <w:bottom w:val="single" w:sz="4" w:space="0" w:color="auto"/>
              <w:right w:val="single" w:sz="4" w:space="0" w:color="auto"/>
            </w:tcBorders>
            <w:vAlign w:val="bottom"/>
          </w:tcPr>
          <w:p w14:paraId="2647BAF8" w14:textId="1AFACDA4" w:rsidR="00143CC9" w:rsidRPr="00143CC9" w:rsidRDefault="00143CC9" w:rsidP="00143CC9">
            <w:pPr>
              <w:spacing w:after="0"/>
              <w:contextualSpacing/>
              <w:rPr>
                <w:rFonts w:cstheme="minorHAnsi"/>
                <w:szCs w:val="22"/>
              </w:rPr>
            </w:pPr>
            <w:r w:rsidRPr="00642469">
              <w:rPr>
                <w:rFonts w:eastAsia="Times New Roman" w:cstheme="minorHAnsi"/>
                <w:color w:val="000000"/>
                <w:szCs w:val="22"/>
              </w:rPr>
              <w:t xml:space="preserve">Staedtler 110 Tradition Pencil HB </w:t>
            </w:r>
          </w:p>
        </w:tc>
        <w:tc>
          <w:tcPr>
            <w:tcW w:w="1620" w:type="dxa"/>
            <w:tcBorders>
              <w:top w:val="single" w:sz="4" w:space="0" w:color="auto"/>
              <w:left w:val="single" w:sz="4" w:space="0" w:color="auto"/>
              <w:bottom w:val="single" w:sz="4" w:space="0" w:color="auto"/>
              <w:right w:val="single" w:sz="4" w:space="0" w:color="auto"/>
            </w:tcBorders>
            <w:vAlign w:val="bottom"/>
          </w:tcPr>
          <w:p w14:paraId="28DC7604" w14:textId="24854AED" w:rsidR="00143CC9" w:rsidRPr="00143CC9" w:rsidRDefault="00143CC9" w:rsidP="00143CC9">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42469">
              <w:rPr>
                <w:rFonts w:eastAsia="Times New Roman" w:cstheme="minorHAnsi"/>
                <w:color w:val="000000"/>
                <w:szCs w:val="22"/>
              </w:rPr>
              <w:t>10</w:t>
            </w:r>
          </w:p>
        </w:tc>
      </w:tr>
      <w:tr w:rsidR="00143CC9" w:rsidRPr="00BA68A7" w14:paraId="63E5B571" w14:textId="77777777" w:rsidTr="00143CC9">
        <w:tc>
          <w:tcPr>
            <w:cnfStyle w:val="001000000000" w:firstRow="0" w:lastRow="0" w:firstColumn="1" w:lastColumn="0" w:oddVBand="0" w:evenVBand="0" w:oddHBand="0" w:evenHBand="0" w:firstRowFirstColumn="0" w:firstRowLastColumn="0" w:lastRowFirstColumn="0" w:lastRowLastColumn="0"/>
            <w:tcW w:w="8635" w:type="dxa"/>
            <w:tcBorders>
              <w:top w:val="single" w:sz="4" w:space="0" w:color="auto"/>
              <w:left w:val="single" w:sz="4" w:space="0" w:color="auto"/>
              <w:bottom w:val="single" w:sz="4" w:space="0" w:color="auto"/>
              <w:right w:val="single" w:sz="4" w:space="0" w:color="auto"/>
            </w:tcBorders>
            <w:vAlign w:val="bottom"/>
          </w:tcPr>
          <w:p w14:paraId="643A14E1" w14:textId="0D5C9DC9" w:rsidR="00143CC9" w:rsidRPr="00143CC9" w:rsidRDefault="00143CC9" w:rsidP="00143CC9">
            <w:pPr>
              <w:spacing w:after="0"/>
              <w:contextualSpacing/>
              <w:rPr>
                <w:rFonts w:cstheme="minorHAnsi"/>
                <w:szCs w:val="22"/>
              </w:rPr>
            </w:pPr>
            <w:r w:rsidRPr="00642469">
              <w:rPr>
                <w:rFonts w:eastAsia="Times New Roman" w:cstheme="minorHAnsi"/>
                <w:color w:val="231F20"/>
                <w:szCs w:val="22"/>
              </w:rPr>
              <w:t xml:space="preserve">Staedtler Stick 430M Ballpoint Pen Medium 1.0mm Red </w:t>
            </w:r>
          </w:p>
        </w:tc>
        <w:tc>
          <w:tcPr>
            <w:tcW w:w="1620" w:type="dxa"/>
            <w:tcBorders>
              <w:top w:val="single" w:sz="4" w:space="0" w:color="auto"/>
              <w:left w:val="single" w:sz="4" w:space="0" w:color="auto"/>
              <w:bottom w:val="single" w:sz="4" w:space="0" w:color="auto"/>
              <w:right w:val="single" w:sz="4" w:space="0" w:color="auto"/>
            </w:tcBorders>
            <w:vAlign w:val="bottom"/>
          </w:tcPr>
          <w:p w14:paraId="233FDBF3" w14:textId="7304F56D" w:rsidR="00143CC9" w:rsidRPr="00143CC9" w:rsidRDefault="00143CC9" w:rsidP="00143CC9">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42469">
              <w:rPr>
                <w:rFonts w:eastAsia="Times New Roman" w:cstheme="minorHAnsi"/>
                <w:color w:val="000000"/>
                <w:szCs w:val="22"/>
              </w:rPr>
              <w:t>2</w:t>
            </w:r>
          </w:p>
        </w:tc>
      </w:tr>
      <w:tr w:rsidR="00143CC9" w:rsidRPr="00BA68A7" w14:paraId="109C6B4B" w14:textId="77777777" w:rsidTr="00143CC9">
        <w:tc>
          <w:tcPr>
            <w:cnfStyle w:val="001000000000" w:firstRow="0" w:lastRow="0" w:firstColumn="1" w:lastColumn="0" w:oddVBand="0" w:evenVBand="0" w:oddHBand="0" w:evenHBand="0" w:firstRowFirstColumn="0" w:firstRowLastColumn="0" w:lastRowFirstColumn="0" w:lastRowLastColumn="0"/>
            <w:tcW w:w="8635" w:type="dxa"/>
            <w:tcBorders>
              <w:top w:val="single" w:sz="4" w:space="0" w:color="auto"/>
              <w:left w:val="single" w:sz="4" w:space="0" w:color="auto"/>
              <w:bottom w:val="single" w:sz="4" w:space="0" w:color="auto"/>
              <w:right w:val="single" w:sz="4" w:space="0" w:color="auto"/>
            </w:tcBorders>
            <w:vAlign w:val="bottom"/>
          </w:tcPr>
          <w:p w14:paraId="7E7F9587" w14:textId="6CADBF24" w:rsidR="00143CC9" w:rsidRPr="00143CC9" w:rsidRDefault="00143CC9" w:rsidP="00143CC9">
            <w:pPr>
              <w:spacing w:after="0"/>
              <w:contextualSpacing/>
              <w:rPr>
                <w:rFonts w:cstheme="minorHAnsi"/>
                <w:szCs w:val="22"/>
              </w:rPr>
            </w:pPr>
            <w:r w:rsidRPr="00642469">
              <w:rPr>
                <w:rFonts w:eastAsia="Times New Roman" w:cstheme="minorHAnsi"/>
                <w:color w:val="231F20"/>
                <w:szCs w:val="22"/>
              </w:rPr>
              <w:t xml:space="preserve">Staedtler Stick 430M Ballpoint Pen Medium 1.0mm Blue </w:t>
            </w:r>
          </w:p>
        </w:tc>
        <w:tc>
          <w:tcPr>
            <w:tcW w:w="1620" w:type="dxa"/>
            <w:tcBorders>
              <w:top w:val="single" w:sz="4" w:space="0" w:color="auto"/>
              <w:left w:val="single" w:sz="4" w:space="0" w:color="auto"/>
              <w:bottom w:val="single" w:sz="4" w:space="0" w:color="auto"/>
              <w:right w:val="single" w:sz="4" w:space="0" w:color="auto"/>
            </w:tcBorders>
            <w:vAlign w:val="bottom"/>
          </w:tcPr>
          <w:p w14:paraId="7F984BAF" w14:textId="11DACC5C" w:rsidR="00143CC9" w:rsidRPr="00143CC9" w:rsidRDefault="00143CC9" w:rsidP="00143CC9">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42469">
              <w:rPr>
                <w:rFonts w:eastAsia="Times New Roman" w:cstheme="minorHAnsi"/>
                <w:color w:val="000000"/>
                <w:szCs w:val="22"/>
              </w:rPr>
              <w:t>2</w:t>
            </w:r>
          </w:p>
        </w:tc>
      </w:tr>
      <w:tr w:rsidR="00143CC9" w:rsidRPr="00BA68A7" w14:paraId="5F2ECB0D" w14:textId="77777777" w:rsidTr="00143CC9">
        <w:tc>
          <w:tcPr>
            <w:cnfStyle w:val="001000000000" w:firstRow="0" w:lastRow="0" w:firstColumn="1" w:lastColumn="0" w:oddVBand="0" w:evenVBand="0" w:oddHBand="0" w:evenHBand="0" w:firstRowFirstColumn="0" w:firstRowLastColumn="0" w:lastRowFirstColumn="0" w:lastRowLastColumn="0"/>
            <w:tcW w:w="8635" w:type="dxa"/>
            <w:tcBorders>
              <w:top w:val="single" w:sz="4" w:space="0" w:color="auto"/>
              <w:left w:val="single" w:sz="4" w:space="0" w:color="auto"/>
              <w:bottom w:val="single" w:sz="4" w:space="0" w:color="auto"/>
              <w:right w:val="single" w:sz="4" w:space="0" w:color="auto"/>
            </w:tcBorders>
            <w:vAlign w:val="bottom"/>
          </w:tcPr>
          <w:p w14:paraId="71182C71" w14:textId="729CC387" w:rsidR="00143CC9" w:rsidRPr="00143CC9" w:rsidRDefault="00143CC9" w:rsidP="00143CC9">
            <w:pPr>
              <w:spacing w:after="0"/>
              <w:contextualSpacing/>
              <w:rPr>
                <w:rFonts w:cstheme="minorHAnsi"/>
                <w:szCs w:val="22"/>
              </w:rPr>
            </w:pPr>
            <w:r w:rsidRPr="00642469">
              <w:rPr>
                <w:rFonts w:eastAsia="Times New Roman" w:cstheme="minorHAnsi"/>
                <w:color w:val="000000"/>
                <w:szCs w:val="22"/>
              </w:rPr>
              <w:t>Staedtler Stick 430M Ballpoint Pen Medium 1.0mm Black</w:t>
            </w:r>
          </w:p>
        </w:tc>
        <w:tc>
          <w:tcPr>
            <w:tcW w:w="1620" w:type="dxa"/>
            <w:tcBorders>
              <w:top w:val="single" w:sz="4" w:space="0" w:color="auto"/>
              <w:left w:val="single" w:sz="4" w:space="0" w:color="auto"/>
              <w:bottom w:val="single" w:sz="4" w:space="0" w:color="auto"/>
              <w:right w:val="single" w:sz="4" w:space="0" w:color="auto"/>
            </w:tcBorders>
            <w:vAlign w:val="bottom"/>
          </w:tcPr>
          <w:p w14:paraId="476DED20" w14:textId="271A7902" w:rsidR="00143CC9" w:rsidRPr="00143CC9" w:rsidRDefault="00143CC9" w:rsidP="00143CC9">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42469">
              <w:rPr>
                <w:rFonts w:eastAsia="Times New Roman" w:cstheme="minorHAnsi"/>
                <w:color w:val="000000"/>
                <w:szCs w:val="22"/>
              </w:rPr>
              <w:t>2</w:t>
            </w:r>
          </w:p>
        </w:tc>
      </w:tr>
      <w:tr w:rsidR="00143CC9" w:rsidRPr="00BA68A7" w14:paraId="641E0BE0" w14:textId="77777777" w:rsidTr="00143CC9">
        <w:tc>
          <w:tcPr>
            <w:cnfStyle w:val="001000000000" w:firstRow="0" w:lastRow="0" w:firstColumn="1" w:lastColumn="0" w:oddVBand="0" w:evenVBand="0" w:oddHBand="0" w:evenHBand="0" w:firstRowFirstColumn="0" w:firstRowLastColumn="0" w:lastRowFirstColumn="0" w:lastRowLastColumn="0"/>
            <w:tcW w:w="8635" w:type="dxa"/>
            <w:tcBorders>
              <w:top w:val="single" w:sz="4" w:space="0" w:color="auto"/>
              <w:left w:val="single" w:sz="4" w:space="0" w:color="auto"/>
              <w:bottom w:val="single" w:sz="4" w:space="0" w:color="auto"/>
              <w:right w:val="single" w:sz="4" w:space="0" w:color="auto"/>
            </w:tcBorders>
            <w:vAlign w:val="bottom"/>
          </w:tcPr>
          <w:p w14:paraId="26566889" w14:textId="3DA10B75" w:rsidR="00143CC9" w:rsidRPr="00143CC9" w:rsidRDefault="00143CC9" w:rsidP="00143CC9">
            <w:pPr>
              <w:spacing w:after="0"/>
              <w:contextualSpacing/>
              <w:rPr>
                <w:rFonts w:cstheme="minorHAnsi"/>
                <w:szCs w:val="22"/>
              </w:rPr>
            </w:pPr>
            <w:r w:rsidRPr="00642469">
              <w:rPr>
                <w:rFonts w:eastAsia="Times New Roman" w:cstheme="minorHAnsi"/>
                <w:color w:val="000000"/>
                <w:szCs w:val="22"/>
              </w:rPr>
              <w:t>Sharpie Permanent Marker Ultra Fine 0.3mm Black</w:t>
            </w:r>
          </w:p>
        </w:tc>
        <w:tc>
          <w:tcPr>
            <w:tcW w:w="1620" w:type="dxa"/>
            <w:tcBorders>
              <w:top w:val="single" w:sz="4" w:space="0" w:color="auto"/>
              <w:left w:val="single" w:sz="4" w:space="0" w:color="auto"/>
              <w:bottom w:val="single" w:sz="4" w:space="0" w:color="auto"/>
              <w:right w:val="single" w:sz="4" w:space="0" w:color="auto"/>
            </w:tcBorders>
            <w:vAlign w:val="bottom"/>
          </w:tcPr>
          <w:p w14:paraId="5BF51471" w14:textId="66415727" w:rsidR="00143CC9" w:rsidRPr="00143CC9" w:rsidRDefault="00143CC9" w:rsidP="00143CC9">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42469">
              <w:rPr>
                <w:rFonts w:eastAsia="Times New Roman" w:cstheme="minorHAnsi"/>
                <w:color w:val="000000"/>
                <w:szCs w:val="22"/>
              </w:rPr>
              <w:t>1</w:t>
            </w:r>
          </w:p>
        </w:tc>
      </w:tr>
      <w:tr w:rsidR="00143CC9" w:rsidRPr="00BA68A7" w14:paraId="270C6CF9" w14:textId="77777777" w:rsidTr="00143CC9">
        <w:tc>
          <w:tcPr>
            <w:cnfStyle w:val="001000000000" w:firstRow="0" w:lastRow="0" w:firstColumn="1" w:lastColumn="0" w:oddVBand="0" w:evenVBand="0" w:oddHBand="0" w:evenHBand="0" w:firstRowFirstColumn="0" w:firstRowLastColumn="0" w:lastRowFirstColumn="0" w:lastRowLastColumn="0"/>
            <w:tcW w:w="8635" w:type="dxa"/>
            <w:tcBorders>
              <w:top w:val="single" w:sz="4" w:space="0" w:color="auto"/>
              <w:left w:val="single" w:sz="4" w:space="0" w:color="auto"/>
              <w:bottom w:val="single" w:sz="4" w:space="0" w:color="auto"/>
              <w:right w:val="single" w:sz="4" w:space="0" w:color="auto"/>
            </w:tcBorders>
            <w:vAlign w:val="bottom"/>
          </w:tcPr>
          <w:p w14:paraId="73B59C15" w14:textId="22BD5464" w:rsidR="00143CC9" w:rsidRPr="00143CC9" w:rsidRDefault="00143CC9" w:rsidP="00143CC9">
            <w:pPr>
              <w:spacing w:after="0"/>
              <w:rPr>
                <w:rFonts w:eastAsia="Times New Roman" w:cstheme="minorHAnsi"/>
                <w:noProof/>
                <w:color w:val="000000"/>
                <w:szCs w:val="22"/>
              </w:rPr>
            </w:pPr>
            <w:proofErr w:type="spellStart"/>
            <w:r w:rsidRPr="00642469">
              <w:rPr>
                <w:rFonts w:eastAsia="Times New Roman" w:cstheme="minorHAnsi"/>
                <w:color w:val="000000"/>
                <w:szCs w:val="22"/>
              </w:rPr>
              <w:t>Stabilo</w:t>
            </w:r>
            <w:proofErr w:type="spellEnd"/>
            <w:r w:rsidRPr="00642469">
              <w:rPr>
                <w:rFonts w:eastAsia="Times New Roman" w:cstheme="minorHAnsi"/>
                <w:color w:val="000000"/>
                <w:szCs w:val="22"/>
              </w:rPr>
              <w:t xml:space="preserve"> Boss Highlighter Chisel Tip 2.0-5.0mm Assorted Colours Wallet 4</w:t>
            </w:r>
          </w:p>
        </w:tc>
        <w:tc>
          <w:tcPr>
            <w:tcW w:w="1620" w:type="dxa"/>
            <w:tcBorders>
              <w:top w:val="single" w:sz="4" w:space="0" w:color="auto"/>
              <w:left w:val="single" w:sz="4" w:space="0" w:color="auto"/>
              <w:bottom w:val="single" w:sz="4" w:space="0" w:color="auto"/>
              <w:right w:val="single" w:sz="4" w:space="0" w:color="auto"/>
            </w:tcBorders>
            <w:vAlign w:val="bottom"/>
          </w:tcPr>
          <w:p w14:paraId="1931D02F" w14:textId="545B4230" w:rsidR="00143CC9" w:rsidRPr="00642469" w:rsidRDefault="00143CC9" w:rsidP="00143CC9">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rPr>
            </w:pPr>
            <w:r>
              <w:rPr>
                <w:rFonts w:eastAsia="Times New Roman" w:cstheme="minorHAnsi"/>
                <w:color w:val="000000"/>
                <w:szCs w:val="22"/>
              </w:rPr>
              <w:t>1</w:t>
            </w:r>
          </w:p>
        </w:tc>
      </w:tr>
      <w:tr w:rsidR="00143CC9" w:rsidRPr="00BA68A7" w14:paraId="06E11331" w14:textId="77777777" w:rsidTr="00143CC9">
        <w:tc>
          <w:tcPr>
            <w:cnfStyle w:val="001000000000" w:firstRow="0" w:lastRow="0" w:firstColumn="1" w:lastColumn="0" w:oddVBand="0" w:evenVBand="0" w:oddHBand="0" w:evenHBand="0" w:firstRowFirstColumn="0" w:firstRowLastColumn="0" w:lastRowFirstColumn="0" w:lastRowLastColumn="0"/>
            <w:tcW w:w="8635" w:type="dxa"/>
            <w:tcBorders>
              <w:top w:val="single" w:sz="4" w:space="0" w:color="auto"/>
              <w:left w:val="single" w:sz="4" w:space="0" w:color="auto"/>
              <w:bottom w:val="single" w:sz="4" w:space="0" w:color="auto"/>
              <w:right w:val="single" w:sz="4" w:space="0" w:color="auto"/>
            </w:tcBorders>
            <w:vAlign w:val="bottom"/>
          </w:tcPr>
          <w:p w14:paraId="1C79257D" w14:textId="283B8C59" w:rsidR="00143CC9" w:rsidRPr="00143CC9" w:rsidRDefault="00143CC9" w:rsidP="00143CC9">
            <w:pPr>
              <w:spacing w:after="0"/>
              <w:contextualSpacing/>
              <w:rPr>
                <w:rFonts w:cstheme="minorHAnsi"/>
                <w:szCs w:val="22"/>
              </w:rPr>
            </w:pPr>
            <w:r w:rsidRPr="00642469">
              <w:rPr>
                <w:rFonts w:eastAsia="Times New Roman" w:cstheme="minorHAnsi"/>
                <w:color w:val="000000"/>
                <w:szCs w:val="22"/>
              </w:rPr>
              <w:t>Olympic Scrap Book Wings 335 x 245mm 67GSM 72 Pages</w:t>
            </w:r>
          </w:p>
        </w:tc>
        <w:tc>
          <w:tcPr>
            <w:tcW w:w="1620" w:type="dxa"/>
            <w:tcBorders>
              <w:top w:val="single" w:sz="4" w:space="0" w:color="auto"/>
              <w:left w:val="single" w:sz="4" w:space="0" w:color="auto"/>
              <w:bottom w:val="single" w:sz="4" w:space="0" w:color="auto"/>
              <w:right w:val="single" w:sz="4" w:space="0" w:color="auto"/>
            </w:tcBorders>
            <w:vAlign w:val="bottom"/>
          </w:tcPr>
          <w:p w14:paraId="6E9FE355" w14:textId="0F83FB64" w:rsidR="00143CC9" w:rsidRPr="00143CC9" w:rsidRDefault="00143CC9" w:rsidP="00143CC9">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42469">
              <w:rPr>
                <w:rFonts w:eastAsia="Times New Roman" w:cstheme="minorHAnsi"/>
                <w:color w:val="000000"/>
                <w:szCs w:val="22"/>
              </w:rPr>
              <w:t>2</w:t>
            </w:r>
          </w:p>
        </w:tc>
      </w:tr>
      <w:tr w:rsidR="00143CC9" w:rsidRPr="00BA68A7" w14:paraId="1FE760EC" w14:textId="77777777" w:rsidTr="00143CC9">
        <w:tc>
          <w:tcPr>
            <w:cnfStyle w:val="001000000000" w:firstRow="0" w:lastRow="0" w:firstColumn="1" w:lastColumn="0" w:oddVBand="0" w:evenVBand="0" w:oddHBand="0" w:evenHBand="0" w:firstRowFirstColumn="0" w:firstRowLastColumn="0" w:lastRowFirstColumn="0" w:lastRowLastColumn="0"/>
            <w:tcW w:w="8635" w:type="dxa"/>
            <w:tcBorders>
              <w:top w:val="single" w:sz="4" w:space="0" w:color="auto"/>
              <w:left w:val="single" w:sz="4" w:space="0" w:color="auto"/>
              <w:bottom w:val="single" w:sz="4" w:space="0" w:color="auto"/>
              <w:right w:val="single" w:sz="4" w:space="0" w:color="auto"/>
            </w:tcBorders>
            <w:vAlign w:val="center"/>
          </w:tcPr>
          <w:p w14:paraId="100B65F2" w14:textId="554FE2A0" w:rsidR="00143CC9" w:rsidRPr="00143CC9" w:rsidRDefault="00143CC9" w:rsidP="00143CC9">
            <w:pPr>
              <w:spacing w:after="0"/>
              <w:contextualSpacing/>
              <w:rPr>
                <w:rFonts w:cstheme="minorHAnsi"/>
                <w:szCs w:val="22"/>
              </w:rPr>
            </w:pPr>
            <w:r w:rsidRPr="00642469">
              <w:rPr>
                <w:rFonts w:eastAsia="Times New Roman" w:cstheme="minorHAnsi"/>
                <w:color w:val="231F20"/>
                <w:szCs w:val="22"/>
              </w:rPr>
              <w:t xml:space="preserve"> A4 Exercise Book 96 Pages 18mm Dotted Thirds</w:t>
            </w:r>
          </w:p>
        </w:tc>
        <w:tc>
          <w:tcPr>
            <w:tcW w:w="1620" w:type="dxa"/>
            <w:tcBorders>
              <w:top w:val="single" w:sz="4" w:space="0" w:color="auto"/>
              <w:left w:val="single" w:sz="4" w:space="0" w:color="auto"/>
              <w:bottom w:val="single" w:sz="4" w:space="0" w:color="auto"/>
              <w:right w:val="single" w:sz="4" w:space="0" w:color="auto"/>
            </w:tcBorders>
            <w:vAlign w:val="bottom"/>
          </w:tcPr>
          <w:p w14:paraId="2052B49B" w14:textId="74B5EFE9" w:rsidR="00143CC9" w:rsidRPr="00143CC9" w:rsidRDefault="00143CC9" w:rsidP="00143CC9">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42469">
              <w:rPr>
                <w:rFonts w:eastAsia="Times New Roman" w:cstheme="minorHAnsi"/>
                <w:color w:val="000000"/>
                <w:szCs w:val="22"/>
              </w:rPr>
              <w:t>10</w:t>
            </w:r>
          </w:p>
        </w:tc>
      </w:tr>
      <w:tr w:rsidR="00143CC9" w:rsidRPr="00BA68A7" w14:paraId="33DD7B4F" w14:textId="77777777" w:rsidTr="00143CC9">
        <w:tc>
          <w:tcPr>
            <w:cnfStyle w:val="001000000000" w:firstRow="0" w:lastRow="0" w:firstColumn="1" w:lastColumn="0" w:oddVBand="0" w:evenVBand="0" w:oddHBand="0" w:evenHBand="0" w:firstRowFirstColumn="0" w:firstRowLastColumn="0" w:lastRowFirstColumn="0" w:lastRowLastColumn="0"/>
            <w:tcW w:w="8635" w:type="dxa"/>
            <w:tcBorders>
              <w:top w:val="single" w:sz="4" w:space="0" w:color="auto"/>
              <w:left w:val="single" w:sz="4" w:space="0" w:color="auto"/>
              <w:bottom w:val="single" w:sz="4" w:space="0" w:color="auto"/>
              <w:right w:val="single" w:sz="4" w:space="0" w:color="auto"/>
            </w:tcBorders>
            <w:vAlign w:val="bottom"/>
          </w:tcPr>
          <w:p w14:paraId="4C9435EB" w14:textId="02C1AB0B" w:rsidR="00143CC9" w:rsidRPr="00143CC9" w:rsidRDefault="00143CC9" w:rsidP="00143CC9">
            <w:pPr>
              <w:spacing w:after="0"/>
              <w:contextualSpacing/>
              <w:rPr>
                <w:rFonts w:cstheme="minorHAnsi"/>
                <w:szCs w:val="22"/>
              </w:rPr>
            </w:pPr>
            <w:proofErr w:type="spellStart"/>
            <w:r w:rsidRPr="00642469">
              <w:rPr>
                <w:rFonts w:eastAsia="Times New Roman" w:cstheme="minorHAnsi"/>
                <w:color w:val="000000"/>
                <w:szCs w:val="22"/>
              </w:rPr>
              <w:t>Spirax</w:t>
            </w:r>
            <w:proofErr w:type="spellEnd"/>
            <w:r w:rsidRPr="00642469">
              <w:rPr>
                <w:rFonts w:eastAsia="Times New Roman" w:cstheme="minorHAnsi"/>
                <w:color w:val="000000"/>
                <w:szCs w:val="22"/>
              </w:rPr>
              <w:t xml:space="preserve"> 130 Graph Book A4 48 Pages 10mm Grid</w:t>
            </w:r>
          </w:p>
        </w:tc>
        <w:tc>
          <w:tcPr>
            <w:tcW w:w="1620" w:type="dxa"/>
            <w:tcBorders>
              <w:top w:val="single" w:sz="4" w:space="0" w:color="auto"/>
              <w:left w:val="single" w:sz="4" w:space="0" w:color="auto"/>
              <w:bottom w:val="single" w:sz="4" w:space="0" w:color="auto"/>
              <w:right w:val="single" w:sz="4" w:space="0" w:color="auto"/>
            </w:tcBorders>
            <w:vAlign w:val="bottom"/>
          </w:tcPr>
          <w:p w14:paraId="6CE54D90" w14:textId="5ACB7FF7" w:rsidR="00143CC9" w:rsidRPr="00143CC9" w:rsidRDefault="00143CC9" w:rsidP="00143CC9">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42469">
              <w:rPr>
                <w:rFonts w:eastAsia="Times New Roman" w:cstheme="minorHAnsi"/>
                <w:color w:val="000000"/>
                <w:szCs w:val="22"/>
              </w:rPr>
              <w:t>4</w:t>
            </w:r>
          </w:p>
        </w:tc>
      </w:tr>
      <w:tr w:rsidR="00143CC9" w:rsidRPr="00BA68A7" w14:paraId="4DE1A64B" w14:textId="77777777" w:rsidTr="00143CC9">
        <w:tc>
          <w:tcPr>
            <w:cnfStyle w:val="001000000000" w:firstRow="0" w:lastRow="0" w:firstColumn="1" w:lastColumn="0" w:oddVBand="0" w:evenVBand="0" w:oddHBand="0" w:evenHBand="0" w:firstRowFirstColumn="0" w:firstRowLastColumn="0" w:lastRowFirstColumn="0" w:lastRowLastColumn="0"/>
            <w:tcW w:w="8635" w:type="dxa"/>
            <w:tcBorders>
              <w:top w:val="single" w:sz="4" w:space="0" w:color="auto"/>
              <w:left w:val="single" w:sz="4" w:space="0" w:color="000000"/>
              <w:bottom w:val="single" w:sz="4" w:space="0" w:color="000000"/>
              <w:right w:val="single" w:sz="4" w:space="0" w:color="000000"/>
            </w:tcBorders>
            <w:vAlign w:val="bottom"/>
          </w:tcPr>
          <w:p w14:paraId="5ED22B0C" w14:textId="4BF8FEB3" w:rsidR="00143CC9" w:rsidRPr="00143CC9" w:rsidRDefault="00143CC9" w:rsidP="00143CC9">
            <w:pPr>
              <w:spacing w:after="0"/>
              <w:contextualSpacing/>
              <w:rPr>
                <w:rFonts w:cstheme="minorHAnsi"/>
                <w:szCs w:val="22"/>
              </w:rPr>
            </w:pPr>
            <w:proofErr w:type="spellStart"/>
            <w:r w:rsidRPr="00642469">
              <w:rPr>
                <w:rFonts w:eastAsia="Times New Roman" w:cstheme="minorHAnsi"/>
                <w:color w:val="231F20"/>
                <w:szCs w:val="22"/>
              </w:rPr>
              <w:t>Nallawilli</w:t>
            </w:r>
            <w:proofErr w:type="spellEnd"/>
            <w:r w:rsidRPr="00642469">
              <w:rPr>
                <w:rFonts w:eastAsia="Times New Roman" w:cstheme="minorHAnsi"/>
                <w:color w:val="231F20"/>
                <w:szCs w:val="22"/>
              </w:rPr>
              <w:t xml:space="preserve"> Office Wares Spiral Notebook A5 120 Pages</w:t>
            </w:r>
          </w:p>
        </w:tc>
        <w:tc>
          <w:tcPr>
            <w:tcW w:w="1620" w:type="dxa"/>
            <w:tcBorders>
              <w:top w:val="single" w:sz="4" w:space="0" w:color="auto"/>
              <w:left w:val="nil"/>
              <w:bottom w:val="single" w:sz="4" w:space="0" w:color="000000"/>
              <w:right w:val="single" w:sz="4" w:space="0" w:color="000000"/>
            </w:tcBorders>
            <w:vAlign w:val="bottom"/>
          </w:tcPr>
          <w:p w14:paraId="3FCA45B9" w14:textId="2A4FECF3" w:rsidR="00143CC9" w:rsidRPr="00143CC9" w:rsidRDefault="00143CC9" w:rsidP="00143CC9">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42469">
              <w:rPr>
                <w:rFonts w:eastAsia="Times New Roman" w:cstheme="minorHAnsi"/>
                <w:color w:val="000000"/>
                <w:szCs w:val="22"/>
              </w:rPr>
              <w:t>1</w:t>
            </w:r>
          </w:p>
        </w:tc>
      </w:tr>
      <w:tr w:rsidR="00143CC9" w:rsidRPr="00BA68A7" w14:paraId="50BF3FD7" w14:textId="77777777" w:rsidTr="00143CC9">
        <w:tc>
          <w:tcPr>
            <w:cnfStyle w:val="001000000000" w:firstRow="0" w:lastRow="0" w:firstColumn="1" w:lastColumn="0" w:oddVBand="0" w:evenVBand="0" w:oddHBand="0" w:evenHBand="0" w:firstRowFirstColumn="0" w:firstRowLastColumn="0" w:lastRowFirstColumn="0" w:lastRowLastColumn="0"/>
            <w:tcW w:w="8635" w:type="dxa"/>
            <w:tcBorders>
              <w:top w:val="nil"/>
              <w:left w:val="single" w:sz="4" w:space="0" w:color="000000"/>
              <w:bottom w:val="single" w:sz="4" w:space="0" w:color="000000"/>
              <w:right w:val="single" w:sz="4" w:space="0" w:color="000000"/>
            </w:tcBorders>
            <w:vAlign w:val="bottom"/>
          </w:tcPr>
          <w:p w14:paraId="1A384727" w14:textId="5741EA89" w:rsidR="00143CC9" w:rsidRPr="00143CC9" w:rsidRDefault="00143CC9" w:rsidP="00143CC9">
            <w:pPr>
              <w:spacing w:after="0"/>
              <w:contextualSpacing/>
              <w:rPr>
                <w:rFonts w:cstheme="minorHAnsi"/>
                <w:szCs w:val="22"/>
              </w:rPr>
            </w:pPr>
            <w:r w:rsidRPr="00642469">
              <w:rPr>
                <w:rFonts w:eastAsia="Times New Roman" w:cstheme="minorHAnsi"/>
                <w:color w:val="000000"/>
                <w:szCs w:val="22"/>
              </w:rPr>
              <w:t xml:space="preserve">Self-Stick Removable Notes 76X76mm </w:t>
            </w:r>
          </w:p>
        </w:tc>
        <w:tc>
          <w:tcPr>
            <w:tcW w:w="1620" w:type="dxa"/>
            <w:tcBorders>
              <w:top w:val="nil"/>
              <w:left w:val="nil"/>
              <w:bottom w:val="single" w:sz="4" w:space="0" w:color="000000"/>
              <w:right w:val="single" w:sz="4" w:space="0" w:color="000000"/>
            </w:tcBorders>
            <w:vAlign w:val="bottom"/>
          </w:tcPr>
          <w:p w14:paraId="7C0E6ED8" w14:textId="16CF75D2" w:rsidR="00143CC9" w:rsidRPr="00143CC9" w:rsidRDefault="00143CC9" w:rsidP="00143CC9">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42469">
              <w:rPr>
                <w:rFonts w:eastAsia="Times New Roman" w:cstheme="minorHAnsi"/>
                <w:color w:val="000000"/>
                <w:szCs w:val="22"/>
              </w:rPr>
              <w:t>1</w:t>
            </w:r>
          </w:p>
        </w:tc>
      </w:tr>
      <w:tr w:rsidR="00143CC9" w:rsidRPr="00BA68A7" w14:paraId="42726634" w14:textId="77777777" w:rsidTr="00143CC9">
        <w:trPr>
          <w:trHeight w:val="167"/>
        </w:trPr>
        <w:tc>
          <w:tcPr>
            <w:cnfStyle w:val="001000000000" w:firstRow="0" w:lastRow="0" w:firstColumn="1" w:lastColumn="0" w:oddVBand="0" w:evenVBand="0" w:oddHBand="0" w:evenHBand="0" w:firstRowFirstColumn="0" w:firstRowLastColumn="0" w:lastRowFirstColumn="0" w:lastRowLastColumn="0"/>
            <w:tcW w:w="8635" w:type="dxa"/>
            <w:tcBorders>
              <w:top w:val="single" w:sz="4" w:space="0" w:color="auto"/>
              <w:left w:val="single" w:sz="4" w:space="0" w:color="auto"/>
              <w:bottom w:val="single" w:sz="4" w:space="0" w:color="auto"/>
              <w:right w:val="single" w:sz="4" w:space="0" w:color="auto"/>
            </w:tcBorders>
          </w:tcPr>
          <w:p w14:paraId="07044052" w14:textId="6248AA41" w:rsidR="00143CC9" w:rsidRPr="00BA68A7" w:rsidRDefault="00143CC9" w:rsidP="00143CC9">
            <w:pPr>
              <w:spacing w:after="0"/>
              <w:jc w:val="right"/>
              <w:rPr>
                <w:rFonts w:cstheme="minorHAnsi"/>
                <w:color w:val="auto"/>
                <w:szCs w:val="22"/>
              </w:rPr>
            </w:pPr>
            <w:r w:rsidRPr="00BA68A7">
              <w:rPr>
                <w:rFonts w:cstheme="minorHAnsi"/>
                <w:b/>
                <w:color w:val="auto"/>
                <w:szCs w:val="22"/>
              </w:rPr>
              <w:t>Total</w:t>
            </w:r>
          </w:p>
        </w:tc>
        <w:tc>
          <w:tcPr>
            <w:tcW w:w="1620" w:type="dxa"/>
            <w:tcBorders>
              <w:top w:val="single" w:sz="4" w:space="0" w:color="auto"/>
              <w:left w:val="single" w:sz="4" w:space="0" w:color="auto"/>
              <w:bottom w:val="single" w:sz="4" w:space="0" w:color="auto"/>
              <w:right w:val="single" w:sz="4" w:space="0" w:color="auto"/>
            </w:tcBorders>
          </w:tcPr>
          <w:p w14:paraId="50BECAAE" w14:textId="30BDD99E" w:rsidR="00143CC9" w:rsidRPr="00BA68A7" w:rsidRDefault="00143CC9" w:rsidP="00143CC9">
            <w:pPr>
              <w:spacing w:after="0"/>
              <w:jc w:val="center"/>
              <w:cnfStyle w:val="000000000000" w:firstRow="0" w:lastRow="0" w:firstColumn="0" w:lastColumn="0" w:oddVBand="0" w:evenVBand="0" w:oddHBand="0" w:evenHBand="0" w:firstRowFirstColumn="0" w:firstRowLastColumn="0" w:lastRowFirstColumn="0" w:lastRowLastColumn="0"/>
              <w:rPr>
                <w:rFonts w:cstheme="minorHAnsi"/>
                <w:b/>
                <w:szCs w:val="22"/>
              </w:rPr>
            </w:pPr>
            <w:r w:rsidRPr="00BA68A7">
              <w:rPr>
                <w:rFonts w:cstheme="minorHAnsi"/>
                <w:b/>
                <w:szCs w:val="22"/>
              </w:rPr>
              <w:t>$125</w:t>
            </w:r>
          </w:p>
        </w:tc>
      </w:tr>
    </w:tbl>
    <w:p w14:paraId="71FC4F1E" w14:textId="24A7BCB3" w:rsidR="00C7441F" w:rsidRDefault="00C7441F" w:rsidP="00DD48D3">
      <w:pPr>
        <w:pStyle w:val="Heading3"/>
        <w:rPr>
          <w:rFonts w:asciiTheme="minorHAnsi" w:hAnsiTheme="minorHAnsi" w:cstheme="minorHAnsi"/>
          <w:sz w:val="22"/>
          <w:szCs w:val="22"/>
        </w:rPr>
      </w:pPr>
    </w:p>
    <w:p w14:paraId="51FEF592" w14:textId="3D1FB403" w:rsidR="00143CC9" w:rsidRDefault="00143CC9" w:rsidP="00143CC9"/>
    <w:p w14:paraId="0449A5FE" w14:textId="1871BF04" w:rsidR="00143CC9" w:rsidRDefault="00143CC9" w:rsidP="00143CC9"/>
    <w:p w14:paraId="3D6ECB9F" w14:textId="77777777" w:rsidR="00143CC9" w:rsidRPr="00143CC9" w:rsidRDefault="00143CC9" w:rsidP="00143CC9"/>
    <w:tbl>
      <w:tblPr>
        <w:tblStyle w:val="TableGrid"/>
        <w:tblW w:w="10255" w:type="dxa"/>
        <w:tblLook w:val="04A0" w:firstRow="1" w:lastRow="0" w:firstColumn="1" w:lastColumn="0" w:noHBand="0" w:noVBand="1"/>
      </w:tblPr>
      <w:tblGrid>
        <w:gridCol w:w="8545"/>
        <w:gridCol w:w="1710"/>
      </w:tblGrid>
      <w:tr w:rsidR="00C7441F" w:rsidRPr="00BA68A7" w14:paraId="12D0CA48" w14:textId="77777777" w:rsidTr="00143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gridSpan w:val="2"/>
            <w:tcBorders>
              <w:top w:val="single" w:sz="4" w:space="0" w:color="auto"/>
              <w:left w:val="single" w:sz="4" w:space="0" w:color="auto"/>
              <w:bottom w:val="single" w:sz="4" w:space="0" w:color="auto"/>
              <w:right w:val="single" w:sz="4" w:space="0" w:color="auto"/>
            </w:tcBorders>
            <w:shd w:val="clear" w:color="auto" w:fill="auto"/>
          </w:tcPr>
          <w:p w14:paraId="6B96CA03" w14:textId="283BF993" w:rsidR="00C7441F" w:rsidRPr="00BA68A7" w:rsidRDefault="00C7441F" w:rsidP="00E77859">
            <w:pPr>
              <w:spacing w:after="0"/>
              <w:rPr>
                <w:rFonts w:cstheme="minorHAnsi"/>
                <w:color w:val="AF272F" w:themeColor="text1"/>
                <w:szCs w:val="22"/>
              </w:rPr>
            </w:pPr>
            <w:r w:rsidRPr="00BA68A7">
              <w:rPr>
                <w:rFonts w:cstheme="minorHAnsi"/>
                <w:color w:val="AF272F" w:themeColor="text1"/>
                <w:szCs w:val="22"/>
              </w:rPr>
              <w:t>Essential Student Learning Items – Bulk Consumables</w:t>
            </w:r>
            <w:r w:rsidR="001F6ABA" w:rsidRPr="00BA68A7">
              <w:rPr>
                <w:rFonts w:cstheme="minorHAnsi"/>
                <w:color w:val="AF272F" w:themeColor="text1"/>
                <w:szCs w:val="22"/>
              </w:rPr>
              <w:t xml:space="preserve"> and On-Line Learning</w:t>
            </w:r>
          </w:p>
        </w:tc>
      </w:tr>
      <w:tr w:rsidR="001D283C" w:rsidRPr="00BA68A7" w14:paraId="10CA95D6" w14:textId="77777777" w:rsidTr="00143CC9">
        <w:tc>
          <w:tcPr>
            <w:cnfStyle w:val="001000000000" w:firstRow="0" w:lastRow="0" w:firstColumn="1" w:lastColumn="0" w:oddVBand="0" w:evenVBand="0" w:oddHBand="0" w:evenHBand="0" w:firstRowFirstColumn="0" w:firstRowLastColumn="0" w:lastRowFirstColumn="0" w:lastRowLastColumn="0"/>
            <w:tcW w:w="8545" w:type="dxa"/>
            <w:tcBorders>
              <w:top w:val="single" w:sz="4" w:space="0" w:color="auto"/>
              <w:left w:val="single" w:sz="4" w:space="0" w:color="auto"/>
              <w:bottom w:val="single" w:sz="4" w:space="0" w:color="auto"/>
              <w:right w:val="single" w:sz="4" w:space="0" w:color="auto"/>
            </w:tcBorders>
          </w:tcPr>
          <w:p w14:paraId="34EA1389" w14:textId="77777777" w:rsidR="001D283C" w:rsidRPr="00BA68A7" w:rsidRDefault="001D283C" w:rsidP="00E77859">
            <w:pPr>
              <w:spacing w:after="0"/>
              <w:contextualSpacing/>
              <w:rPr>
                <w:rFonts w:cstheme="minorHAnsi"/>
                <w:szCs w:val="22"/>
              </w:rPr>
            </w:pPr>
            <w:r w:rsidRPr="00BA68A7">
              <w:rPr>
                <w:rFonts w:cstheme="minorHAnsi"/>
                <w:color w:val="auto"/>
                <w:szCs w:val="22"/>
              </w:rPr>
              <w:t>Bulk items will be purchased by the school to distribute equitably to all students throughout the year to deliver the learning programs.</w:t>
            </w:r>
          </w:p>
        </w:tc>
        <w:tc>
          <w:tcPr>
            <w:tcW w:w="1710" w:type="dxa"/>
            <w:tcBorders>
              <w:top w:val="single" w:sz="4" w:space="0" w:color="auto"/>
              <w:left w:val="single" w:sz="4" w:space="0" w:color="auto"/>
              <w:bottom w:val="single" w:sz="4" w:space="0" w:color="auto"/>
              <w:right w:val="single" w:sz="4" w:space="0" w:color="auto"/>
            </w:tcBorders>
          </w:tcPr>
          <w:p w14:paraId="6EECE2ED" w14:textId="4EA7EEEC" w:rsidR="001D283C" w:rsidRPr="00BA68A7" w:rsidRDefault="001D283C" w:rsidP="001D283C">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BA68A7">
              <w:rPr>
                <w:rFonts w:cstheme="minorHAnsi"/>
                <w:szCs w:val="22"/>
              </w:rPr>
              <w:t>Amount</w:t>
            </w:r>
          </w:p>
        </w:tc>
      </w:tr>
      <w:tr w:rsidR="00C7441F" w:rsidRPr="00BA68A7" w14:paraId="7322E7F8" w14:textId="77777777" w:rsidTr="00143CC9">
        <w:tc>
          <w:tcPr>
            <w:cnfStyle w:val="001000000000" w:firstRow="0" w:lastRow="0" w:firstColumn="1" w:lastColumn="0" w:oddVBand="0" w:evenVBand="0" w:oddHBand="0" w:evenHBand="0" w:firstRowFirstColumn="0" w:firstRowLastColumn="0" w:lastRowFirstColumn="0" w:lastRowLastColumn="0"/>
            <w:tcW w:w="8545" w:type="dxa"/>
            <w:tcBorders>
              <w:top w:val="single" w:sz="4" w:space="0" w:color="auto"/>
              <w:left w:val="single" w:sz="4" w:space="0" w:color="auto"/>
              <w:bottom w:val="single" w:sz="4" w:space="0" w:color="auto"/>
              <w:right w:val="single" w:sz="4" w:space="0" w:color="auto"/>
            </w:tcBorders>
          </w:tcPr>
          <w:p w14:paraId="46E2F068" w14:textId="4AEA7E11" w:rsidR="00C7441F" w:rsidRPr="00BA68A7" w:rsidRDefault="00617665" w:rsidP="001D283C">
            <w:pPr>
              <w:spacing w:after="0"/>
              <w:rPr>
                <w:rFonts w:cstheme="minorHAnsi"/>
                <w:color w:val="auto"/>
                <w:szCs w:val="22"/>
              </w:rPr>
            </w:pPr>
            <w:r w:rsidRPr="00BA68A7">
              <w:rPr>
                <w:rFonts w:cstheme="minorHAnsi"/>
                <w:color w:val="auto"/>
                <w:szCs w:val="22"/>
              </w:rPr>
              <w:t>Consumables for Literacy/</w:t>
            </w:r>
            <w:r w:rsidR="001D283C" w:rsidRPr="00BA68A7">
              <w:rPr>
                <w:rFonts w:cstheme="minorHAnsi"/>
                <w:color w:val="auto"/>
                <w:szCs w:val="22"/>
              </w:rPr>
              <w:t xml:space="preserve">Numeracy </w:t>
            </w:r>
            <w:r w:rsidR="004D24F4" w:rsidRPr="00BA68A7">
              <w:rPr>
                <w:rFonts w:cstheme="minorHAnsi"/>
                <w:color w:val="auto"/>
                <w:szCs w:val="22"/>
              </w:rPr>
              <w:t>e.g.</w:t>
            </w:r>
            <w:r w:rsidR="002464B5" w:rsidRPr="00BA68A7">
              <w:rPr>
                <w:rFonts w:cstheme="minorHAnsi"/>
                <w:color w:val="auto"/>
                <w:szCs w:val="22"/>
              </w:rPr>
              <w:t xml:space="preserve"> </w:t>
            </w:r>
            <w:r w:rsidRPr="00BA68A7">
              <w:rPr>
                <w:rFonts w:cstheme="minorHAnsi"/>
                <w:color w:val="auto"/>
                <w:szCs w:val="22"/>
              </w:rPr>
              <w:t>copy paper</w:t>
            </w:r>
            <w:r w:rsidR="002464B5" w:rsidRPr="00BA68A7">
              <w:rPr>
                <w:rFonts w:cstheme="minorHAnsi"/>
                <w:color w:val="auto"/>
                <w:szCs w:val="22"/>
              </w:rPr>
              <w:t>, card, tape, colour squares</w:t>
            </w:r>
            <w:r w:rsidRPr="00BA68A7">
              <w:rPr>
                <w:rFonts w:cstheme="minorHAnsi"/>
                <w:color w:val="auto"/>
                <w:szCs w:val="22"/>
              </w:rPr>
              <w:t xml:space="preserve"> etc</w:t>
            </w:r>
            <w:r w:rsidR="004D24F4" w:rsidRPr="00BA68A7">
              <w:rPr>
                <w:rFonts w:cstheme="minorHAnsi"/>
                <w:color w:val="auto"/>
                <w:szCs w:val="22"/>
              </w:rPr>
              <w:t>.</w:t>
            </w:r>
          </w:p>
        </w:tc>
        <w:tc>
          <w:tcPr>
            <w:tcW w:w="1710" w:type="dxa"/>
            <w:tcBorders>
              <w:top w:val="single" w:sz="4" w:space="0" w:color="auto"/>
              <w:left w:val="single" w:sz="4" w:space="0" w:color="auto"/>
              <w:bottom w:val="single" w:sz="4" w:space="0" w:color="auto"/>
              <w:right w:val="single" w:sz="4" w:space="0" w:color="auto"/>
            </w:tcBorders>
          </w:tcPr>
          <w:p w14:paraId="0B2DB26E" w14:textId="442B889E" w:rsidR="00C7441F" w:rsidRPr="00BA68A7" w:rsidRDefault="00325871" w:rsidP="00617665">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BA68A7">
              <w:rPr>
                <w:rFonts w:cstheme="minorHAnsi"/>
                <w:szCs w:val="22"/>
              </w:rPr>
              <w:t>$35</w:t>
            </w:r>
          </w:p>
        </w:tc>
      </w:tr>
      <w:tr w:rsidR="00C7441F" w:rsidRPr="00BA68A7" w14:paraId="46DFC220" w14:textId="77777777" w:rsidTr="00143CC9">
        <w:tc>
          <w:tcPr>
            <w:cnfStyle w:val="001000000000" w:firstRow="0" w:lastRow="0" w:firstColumn="1" w:lastColumn="0" w:oddVBand="0" w:evenVBand="0" w:oddHBand="0" w:evenHBand="0" w:firstRowFirstColumn="0" w:firstRowLastColumn="0" w:lastRowFirstColumn="0" w:lastRowLastColumn="0"/>
            <w:tcW w:w="8545" w:type="dxa"/>
            <w:tcBorders>
              <w:top w:val="single" w:sz="4" w:space="0" w:color="auto"/>
              <w:left w:val="single" w:sz="4" w:space="0" w:color="auto"/>
              <w:bottom w:val="single" w:sz="4" w:space="0" w:color="auto"/>
              <w:right w:val="single" w:sz="4" w:space="0" w:color="auto"/>
            </w:tcBorders>
          </w:tcPr>
          <w:p w14:paraId="1D2A1646" w14:textId="3167E3DA" w:rsidR="00C7441F" w:rsidRPr="00BA68A7" w:rsidRDefault="001D283C" w:rsidP="00E77859">
            <w:pPr>
              <w:spacing w:after="0"/>
              <w:rPr>
                <w:rFonts w:cstheme="minorHAnsi"/>
                <w:color w:val="auto"/>
                <w:szCs w:val="22"/>
              </w:rPr>
            </w:pPr>
            <w:r w:rsidRPr="00BA68A7">
              <w:rPr>
                <w:rFonts w:cstheme="minorHAnsi"/>
                <w:color w:val="auto"/>
                <w:szCs w:val="22"/>
              </w:rPr>
              <w:t xml:space="preserve">Consumables for </w:t>
            </w:r>
            <w:r w:rsidR="00617665" w:rsidRPr="00BA68A7">
              <w:rPr>
                <w:rFonts w:cstheme="minorHAnsi"/>
                <w:color w:val="auto"/>
                <w:szCs w:val="22"/>
              </w:rPr>
              <w:t xml:space="preserve">Inquiry, STEAM and Wellbeing </w:t>
            </w:r>
            <w:r w:rsidR="004D24F4" w:rsidRPr="00BA68A7">
              <w:rPr>
                <w:rFonts w:cstheme="minorHAnsi"/>
                <w:color w:val="auto"/>
                <w:szCs w:val="22"/>
              </w:rPr>
              <w:t>e.g.</w:t>
            </w:r>
            <w:r w:rsidR="00617665" w:rsidRPr="00BA68A7">
              <w:rPr>
                <w:rFonts w:cstheme="minorHAnsi"/>
                <w:color w:val="auto"/>
                <w:szCs w:val="22"/>
              </w:rPr>
              <w:t xml:space="preserve"> </w:t>
            </w:r>
            <w:r w:rsidR="004D24F4" w:rsidRPr="00BA68A7">
              <w:rPr>
                <w:rFonts w:cstheme="minorHAnsi"/>
                <w:color w:val="auto"/>
                <w:szCs w:val="22"/>
              </w:rPr>
              <w:t>experiment materials</w:t>
            </w:r>
            <w:r w:rsidR="002464B5" w:rsidRPr="00BA68A7">
              <w:rPr>
                <w:rFonts w:cstheme="minorHAnsi"/>
                <w:color w:val="auto"/>
                <w:szCs w:val="22"/>
              </w:rPr>
              <w:t xml:space="preserve">, </w:t>
            </w:r>
            <w:r w:rsidR="004D24F4" w:rsidRPr="00BA68A7">
              <w:rPr>
                <w:rFonts w:cstheme="minorHAnsi"/>
                <w:color w:val="auto"/>
                <w:szCs w:val="22"/>
              </w:rPr>
              <w:t>poster paper</w:t>
            </w:r>
            <w:r w:rsidR="00617665" w:rsidRPr="00BA68A7">
              <w:rPr>
                <w:rFonts w:cstheme="minorHAnsi"/>
                <w:color w:val="auto"/>
                <w:szCs w:val="22"/>
              </w:rPr>
              <w:t xml:space="preserve"> etc</w:t>
            </w:r>
          </w:p>
        </w:tc>
        <w:tc>
          <w:tcPr>
            <w:tcW w:w="1710" w:type="dxa"/>
            <w:tcBorders>
              <w:top w:val="single" w:sz="4" w:space="0" w:color="auto"/>
              <w:left w:val="single" w:sz="4" w:space="0" w:color="auto"/>
              <w:bottom w:val="single" w:sz="4" w:space="0" w:color="auto"/>
              <w:right w:val="single" w:sz="4" w:space="0" w:color="auto"/>
            </w:tcBorders>
          </w:tcPr>
          <w:p w14:paraId="72A53499" w14:textId="1DF21F74" w:rsidR="00C7441F" w:rsidRPr="00BA68A7" w:rsidRDefault="00325871" w:rsidP="00E77859">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BA68A7">
              <w:rPr>
                <w:rFonts w:cstheme="minorHAnsi"/>
                <w:szCs w:val="22"/>
              </w:rPr>
              <w:t>$20</w:t>
            </w:r>
          </w:p>
        </w:tc>
      </w:tr>
      <w:tr w:rsidR="00C7441F" w:rsidRPr="00BA68A7" w14:paraId="145BB5EF" w14:textId="77777777" w:rsidTr="00143CC9">
        <w:trPr>
          <w:trHeight w:val="167"/>
        </w:trPr>
        <w:tc>
          <w:tcPr>
            <w:cnfStyle w:val="001000000000" w:firstRow="0" w:lastRow="0" w:firstColumn="1" w:lastColumn="0" w:oddVBand="0" w:evenVBand="0" w:oddHBand="0" w:evenHBand="0" w:firstRowFirstColumn="0" w:firstRowLastColumn="0" w:lastRowFirstColumn="0" w:lastRowLastColumn="0"/>
            <w:tcW w:w="8545" w:type="dxa"/>
            <w:tcBorders>
              <w:top w:val="single" w:sz="4" w:space="0" w:color="auto"/>
              <w:left w:val="single" w:sz="4" w:space="0" w:color="auto"/>
              <w:bottom w:val="single" w:sz="4" w:space="0" w:color="auto"/>
              <w:right w:val="single" w:sz="4" w:space="0" w:color="auto"/>
            </w:tcBorders>
          </w:tcPr>
          <w:p w14:paraId="112718E0" w14:textId="3E8E0476" w:rsidR="00C7441F" w:rsidRPr="00BA68A7" w:rsidRDefault="002464B5" w:rsidP="00E77859">
            <w:pPr>
              <w:spacing w:after="0"/>
              <w:rPr>
                <w:rFonts w:cstheme="minorHAnsi"/>
                <w:color w:val="auto"/>
                <w:szCs w:val="22"/>
              </w:rPr>
            </w:pPr>
            <w:r w:rsidRPr="00BA68A7">
              <w:rPr>
                <w:rFonts w:cstheme="minorHAnsi"/>
                <w:color w:val="auto"/>
                <w:szCs w:val="22"/>
              </w:rPr>
              <w:t xml:space="preserve">Consumables for </w:t>
            </w:r>
            <w:r w:rsidR="00617665" w:rsidRPr="00BA68A7">
              <w:rPr>
                <w:rFonts w:cstheme="minorHAnsi"/>
                <w:color w:val="auto"/>
                <w:szCs w:val="22"/>
              </w:rPr>
              <w:t xml:space="preserve">Specialist Subjects - </w:t>
            </w:r>
            <w:r w:rsidRPr="00BA68A7">
              <w:rPr>
                <w:rFonts w:cstheme="minorHAnsi"/>
                <w:color w:val="auto"/>
                <w:szCs w:val="22"/>
              </w:rPr>
              <w:t>Art (craft materials, paints, oils pastels etc</w:t>
            </w:r>
            <w:r w:rsidR="004D24F4" w:rsidRPr="00BA68A7">
              <w:rPr>
                <w:rFonts w:cstheme="minorHAnsi"/>
                <w:color w:val="auto"/>
                <w:szCs w:val="22"/>
              </w:rPr>
              <w:t>.</w:t>
            </w:r>
            <w:r w:rsidRPr="00BA68A7">
              <w:rPr>
                <w:rFonts w:cstheme="minorHAnsi"/>
                <w:color w:val="auto"/>
                <w:szCs w:val="22"/>
              </w:rPr>
              <w:t>) Italian (craft material</w:t>
            </w:r>
            <w:r w:rsidR="00617665" w:rsidRPr="00BA68A7">
              <w:rPr>
                <w:rFonts w:cstheme="minorHAnsi"/>
                <w:color w:val="auto"/>
                <w:szCs w:val="22"/>
              </w:rPr>
              <w:t>s</w:t>
            </w:r>
            <w:r w:rsidRPr="00BA68A7">
              <w:rPr>
                <w:rFonts w:cstheme="minorHAnsi"/>
                <w:color w:val="auto"/>
                <w:szCs w:val="22"/>
              </w:rPr>
              <w:t>, cooking etc</w:t>
            </w:r>
            <w:r w:rsidR="004D24F4" w:rsidRPr="00BA68A7">
              <w:rPr>
                <w:rFonts w:cstheme="minorHAnsi"/>
                <w:color w:val="auto"/>
                <w:szCs w:val="22"/>
              </w:rPr>
              <w:t>.</w:t>
            </w:r>
            <w:r w:rsidRPr="00BA68A7">
              <w:rPr>
                <w:rFonts w:cstheme="minorHAnsi"/>
                <w:color w:val="auto"/>
                <w:szCs w:val="22"/>
              </w:rPr>
              <w:t>) and Music (workbook</w:t>
            </w:r>
            <w:r w:rsidR="00617665" w:rsidRPr="00BA68A7">
              <w:rPr>
                <w:rFonts w:cstheme="minorHAnsi"/>
                <w:color w:val="auto"/>
                <w:szCs w:val="22"/>
              </w:rPr>
              <w:t>,</w:t>
            </w:r>
            <w:r w:rsidRPr="00BA68A7">
              <w:rPr>
                <w:rFonts w:cstheme="minorHAnsi"/>
                <w:color w:val="auto"/>
                <w:szCs w:val="22"/>
              </w:rPr>
              <w:t xml:space="preserve"> paper, card etc</w:t>
            </w:r>
            <w:r w:rsidR="004D24F4" w:rsidRPr="00BA68A7">
              <w:rPr>
                <w:rFonts w:cstheme="minorHAnsi"/>
                <w:color w:val="auto"/>
                <w:szCs w:val="22"/>
              </w:rPr>
              <w:t>.</w:t>
            </w:r>
            <w:r w:rsidRPr="00BA68A7">
              <w:rPr>
                <w:rFonts w:cstheme="minorHAnsi"/>
                <w:color w:val="auto"/>
                <w:szCs w:val="22"/>
              </w:rPr>
              <w:t>)</w:t>
            </w:r>
          </w:p>
        </w:tc>
        <w:tc>
          <w:tcPr>
            <w:tcW w:w="1710" w:type="dxa"/>
            <w:tcBorders>
              <w:top w:val="single" w:sz="4" w:space="0" w:color="auto"/>
              <w:left w:val="single" w:sz="4" w:space="0" w:color="auto"/>
              <w:bottom w:val="single" w:sz="4" w:space="0" w:color="auto"/>
              <w:right w:val="single" w:sz="4" w:space="0" w:color="auto"/>
            </w:tcBorders>
          </w:tcPr>
          <w:p w14:paraId="23F1F549" w14:textId="103F3C9D" w:rsidR="00C7441F" w:rsidRPr="00BA68A7" w:rsidRDefault="002464B5" w:rsidP="00E77859">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BA68A7">
              <w:rPr>
                <w:rFonts w:cstheme="minorHAnsi"/>
                <w:szCs w:val="22"/>
              </w:rPr>
              <w:t>$</w:t>
            </w:r>
            <w:r w:rsidR="00C7441F" w:rsidRPr="00BA68A7">
              <w:rPr>
                <w:rFonts w:cstheme="minorHAnsi"/>
                <w:szCs w:val="22"/>
              </w:rPr>
              <w:t>2</w:t>
            </w:r>
            <w:r w:rsidRPr="00BA68A7">
              <w:rPr>
                <w:rFonts w:cstheme="minorHAnsi"/>
                <w:szCs w:val="22"/>
              </w:rPr>
              <w:t>5</w:t>
            </w:r>
          </w:p>
        </w:tc>
      </w:tr>
      <w:tr w:rsidR="001F6ABA" w:rsidRPr="00BA68A7" w14:paraId="5FB1D0E2" w14:textId="77777777" w:rsidTr="00143CC9">
        <w:trPr>
          <w:trHeight w:val="167"/>
        </w:trPr>
        <w:tc>
          <w:tcPr>
            <w:cnfStyle w:val="001000000000" w:firstRow="0" w:lastRow="0" w:firstColumn="1" w:lastColumn="0" w:oddVBand="0" w:evenVBand="0" w:oddHBand="0" w:evenHBand="0" w:firstRowFirstColumn="0" w:firstRowLastColumn="0" w:lastRowFirstColumn="0" w:lastRowLastColumn="0"/>
            <w:tcW w:w="8545" w:type="dxa"/>
            <w:tcBorders>
              <w:top w:val="single" w:sz="4" w:space="0" w:color="auto"/>
              <w:left w:val="single" w:sz="4" w:space="0" w:color="auto"/>
              <w:bottom w:val="single" w:sz="4" w:space="0" w:color="auto"/>
              <w:right w:val="single" w:sz="4" w:space="0" w:color="auto"/>
            </w:tcBorders>
          </w:tcPr>
          <w:p w14:paraId="3A419CB1" w14:textId="1041F3A3" w:rsidR="001F6ABA" w:rsidRPr="00BA68A7" w:rsidRDefault="001F6ABA" w:rsidP="00E77859">
            <w:pPr>
              <w:spacing w:after="0"/>
              <w:rPr>
                <w:rFonts w:cstheme="minorHAnsi"/>
                <w:szCs w:val="22"/>
              </w:rPr>
            </w:pPr>
            <w:r w:rsidRPr="00BA68A7">
              <w:rPr>
                <w:rFonts w:cstheme="minorHAnsi"/>
                <w:color w:val="auto"/>
                <w:szCs w:val="22"/>
              </w:rPr>
              <w:t xml:space="preserve">Subscriptions for Sunshine Classic and </w:t>
            </w:r>
            <w:r w:rsidR="00617665" w:rsidRPr="00BA68A7">
              <w:rPr>
                <w:rFonts w:cstheme="minorHAnsi"/>
                <w:color w:val="auto"/>
                <w:szCs w:val="22"/>
              </w:rPr>
              <w:t>Assessment</w:t>
            </w:r>
            <w:r w:rsidRPr="00BA68A7">
              <w:rPr>
                <w:rFonts w:cstheme="minorHAnsi"/>
                <w:color w:val="auto"/>
                <w:szCs w:val="22"/>
              </w:rPr>
              <w:t xml:space="preserve"> platform</w:t>
            </w:r>
            <w:r w:rsidR="00617665" w:rsidRPr="00BA68A7">
              <w:rPr>
                <w:rFonts w:cstheme="minorHAnsi"/>
                <w:color w:val="auto"/>
                <w:szCs w:val="22"/>
              </w:rPr>
              <w:t xml:space="preserve">s </w:t>
            </w:r>
            <w:r w:rsidR="004D24F4" w:rsidRPr="00BA68A7">
              <w:rPr>
                <w:rFonts w:cstheme="minorHAnsi"/>
                <w:color w:val="auto"/>
                <w:szCs w:val="22"/>
              </w:rPr>
              <w:t>e.g.</w:t>
            </w:r>
            <w:r w:rsidR="00617665" w:rsidRPr="00BA68A7">
              <w:rPr>
                <w:rFonts w:cstheme="minorHAnsi"/>
                <w:color w:val="auto"/>
                <w:szCs w:val="22"/>
              </w:rPr>
              <w:t xml:space="preserve"> Essential Assessment, SPA</w:t>
            </w:r>
          </w:p>
        </w:tc>
        <w:tc>
          <w:tcPr>
            <w:tcW w:w="1710" w:type="dxa"/>
            <w:tcBorders>
              <w:top w:val="single" w:sz="4" w:space="0" w:color="auto"/>
              <w:left w:val="single" w:sz="4" w:space="0" w:color="auto"/>
              <w:bottom w:val="single" w:sz="4" w:space="0" w:color="auto"/>
              <w:right w:val="single" w:sz="4" w:space="0" w:color="auto"/>
            </w:tcBorders>
          </w:tcPr>
          <w:p w14:paraId="0224FAB0" w14:textId="2C397725" w:rsidR="001F6ABA" w:rsidRPr="00BA68A7" w:rsidRDefault="00617665" w:rsidP="00E77859">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BA68A7">
              <w:rPr>
                <w:rFonts w:cstheme="minorHAnsi"/>
                <w:szCs w:val="22"/>
              </w:rPr>
              <w:t>$20</w:t>
            </w:r>
          </w:p>
        </w:tc>
      </w:tr>
      <w:tr w:rsidR="001F6ABA" w:rsidRPr="00BA68A7" w14:paraId="07A8FB1C" w14:textId="77777777" w:rsidTr="00143CC9">
        <w:trPr>
          <w:trHeight w:val="167"/>
        </w:trPr>
        <w:tc>
          <w:tcPr>
            <w:cnfStyle w:val="001000000000" w:firstRow="0" w:lastRow="0" w:firstColumn="1" w:lastColumn="0" w:oddVBand="0" w:evenVBand="0" w:oddHBand="0" w:evenHBand="0" w:firstRowFirstColumn="0" w:firstRowLastColumn="0" w:lastRowFirstColumn="0" w:lastRowLastColumn="0"/>
            <w:tcW w:w="8545" w:type="dxa"/>
            <w:tcBorders>
              <w:top w:val="single" w:sz="4" w:space="0" w:color="auto"/>
              <w:left w:val="single" w:sz="4" w:space="0" w:color="auto"/>
              <w:bottom w:val="single" w:sz="4" w:space="0" w:color="auto"/>
              <w:right w:val="single" w:sz="4" w:space="0" w:color="auto"/>
            </w:tcBorders>
          </w:tcPr>
          <w:p w14:paraId="3AD9F0E0" w14:textId="640E56B6" w:rsidR="001F6ABA" w:rsidRPr="00BA68A7" w:rsidRDefault="00617665" w:rsidP="00E77859">
            <w:pPr>
              <w:spacing w:after="0"/>
              <w:rPr>
                <w:rFonts w:cstheme="minorHAnsi"/>
                <w:szCs w:val="22"/>
              </w:rPr>
            </w:pPr>
            <w:r w:rsidRPr="00BA68A7">
              <w:rPr>
                <w:rFonts w:cstheme="minorHAnsi"/>
                <w:color w:val="auto"/>
                <w:szCs w:val="22"/>
              </w:rPr>
              <w:t>First Aid Materials</w:t>
            </w:r>
          </w:p>
        </w:tc>
        <w:tc>
          <w:tcPr>
            <w:tcW w:w="1710" w:type="dxa"/>
            <w:tcBorders>
              <w:top w:val="single" w:sz="4" w:space="0" w:color="auto"/>
              <w:left w:val="single" w:sz="4" w:space="0" w:color="auto"/>
              <w:bottom w:val="single" w:sz="4" w:space="0" w:color="auto"/>
              <w:right w:val="single" w:sz="4" w:space="0" w:color="auto"/>
            </w:tcBorders>
          </w:tcPr>
          <w:p w14:paraId="55FA8ABB" w14:textId="496D82D8" w:rsidR="001F6ABA" w:rsidRPr="00BA68A7" w:rsidRDefault="00617665" w:rsidP="00E77859">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BA68A7">
              <w:rPr>
                <w:rFonts w:cstheme="minorHAnsi"/>
                <w:szCs w:val="22"/>
              </w:rPr>
              <w:t>$5</w:t>
            </w:r>
          </w:p>
        </w:tc>
      </w:tr>
      <w:tr w:rsidR="00C7441F" w:rsidRPr="00BA68A7" w14:paraId="7973ADDC" w14:textId="77777777" w:rsidTr="00143CC9">
        <w:trPr>
          <w:trHeight w:val="167"/>
        </w:trPr>
        <w:tc>
          <w:tcPr>
            <w:cnfStyle w:val="001000000000" w:firstRow="0" w:lastRow="0" w:firstColumn="1" w:lastColumn="0" w:oddVBand="0" w:evenVBand="0" w:oddHBand="0" w:evenHBand="0" w:firstRowFirstColumn="0" w:firstRowLastColumn="0" w:lastRowFirstColumn="0" w:lastRowLastColumn="0"/>
            <w:tcW w:w="8545" w:type="dxa"/>
            <w:tcBorders>
              <w:top w:val="single" w:sz="4" w:space="0" w:color="auto"/>
              <w:left w:val="single" w:sz="4" w:space="0" w:color="auto"/>
              <w:bottom w:val="single" w:sz="4" w:space="0" w:color="auto"/>
              <w:right w:val="single" w:sz="4" w:space="0" w:color="auto"/>
            </w:tcBorders>
          </w:tcPr>
          <w:p w14:paraId="1E524EC3" w14:textId="77777777" w:rsidR="00C7441F" w:rsidRPr="00BA68A7" w:rsidRDefault="00C7441F" w:rsidP="00E77859">
            <w:pPr>
              <w:spacing w:after="0"/>
              <w:jc w:val="right"/>
              <w:rPr>
                <w:rFonts w:cstheme="minorHAnsi"/>
                <w:b/>
                <w:color w:val="auto"/>
                <w:szCs w:val="22"/>
              </w:rPr>
            </w:pPr>
            <w:r w:rsidRPr="00BA68A7">
              <w:rPr>
                <w:rFonts w:cstheme="minorHAnsi"/>
                <w:b/>
                <w:color w:val="auto"/>
                <w:szCs w:val="22"/>
              </w:rPr>
              <w:t>Total</w:t>
            </w:r>
          </w:p>
        </w:tc>
        <w:tc>
          <w:tcPr>
            <w:tcW w:w="1710" w:type="dxa"/>
            <w:tcBorders>
              <w:top w:val="single" w:sz="4" w:space="0" w:color="auto"/>
              <w:left w:val="single" w:sz="4" w:space="0" w:color="auto"/>
              <w:bottom w:val="single" w:sz="4" w:space="0" w:color="auto"/>
              <w:right w:val="single" w:sz="4" w:space="0" w:color="auto"/>
            </w:tcBorders>
          </w:tcPr>
          <w:p w14:paraId="56A45592" w14:textId="1AF72EB1" w:rsidR="00C7441F" w:rsidRPr="00BA68A7" w:rsidRDefault="00C7441F" w:rsidP="00617665">
            <w:pPr>
              <w:spacing w:after="0"/>
              <w:jc w:val="center"/>
              <w:cnfStyle w:val="000000000000" w:firstRow="0" w:lastRow="0" w:firstColumn="0" w:lastColumn="0" w:oddVBand="0" w:evenVBand="0" w:oddHBand="0" w:evenHBand="0" w:firstRowFirstColumn="0" w:firstRowLastColumn="0" w:lastRowFirstColumn="0" w:lastRowLastColumn="0"/>
              <w:rPr>
                <w:rFonts w:cstheme="minorHAnsi"/>
                <w:b/>
                <w:szCs w:val="22"/>
              </w:rPr>
            </w:pPr>
            <w:r w:rsidRPr="00BA68A7">
              <w:rPr>
                <w:rFonts w:cstheme="minorHAnsi"/>
                <w:b/>
                <w:szCs w:val="22"/>
              </w:rPr>
              <w:t>$</w:t>
            </w:r>
            <w:r w:rsidR="00325871" w:rsidRPr="00BA68A7">
              <w:rPr>
                <w:rFonts w:cstheme="minorHAnsi"/>
                <w:b/>
                <w:szCs w:val="22"/>
              </w:rPr>
              <w:t>105</w:t>
            </w:r>
          </w:p>
        </w:tc>
      </w:tr>
    </w:tbl>
    <w:p w14:paraId="12650072" w14:textId="04077A2B" w:rsidR="00C841E7" w:rsidRPr="00BA68A7" w:rsidRDefault="00C841E7" w:rsidP="00C7441F">
      <w:pPr>
        <w:rPr>
          <w:rFonts w:cstheme="minorHAnsi"/>
          <w:szCs w:val="22"/>
        </w:rPr>
      </w:pPr>
    </w:p>
    <w:tbl>
      <w:tblPr>
        <w:tblStyle w:val="TableGrid"/>
        <w:tblW w:w="10255" w:type="dxa"/>
        <w:tblLook w:val="04A0" w:firstRow="1" w:lastRow="0" w:firstColumn="1" w:lastColumn="0" w:noHBand="0" w:noVBand="1"/>
      </w:tblPr>
      <w:tblGrid>
        <w:gridCol w:w="8545"/>
        <w:gridCol w:w="1710"/>
      </w:tblGrid>
      <w:tr w:rsidR="001F6ABA" w:rsidRPr="00BA68A7" w14:paraId="04396833" w14:textId="77777777" w:rsidTr="00B95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gridSpan w:val="2"/>
            <w:tcBorders>
              <w:top w:val="single" w:sz="4" w:space="0" w:color="auto"/>
              <w:left w:val="single" w:sz="4" w:space="0" w:color="auto"/>
              <w:bottom w:val="single" w:sz="4" w:space="0" w:color="auto"/>
              <w:right w:val="single" w:sz="4" w:space="0" w:color="auto"/>
            </w:tcBorders>
            <w:shd w:val="clear" w:color="auto" w:fill="auto"/>
          </w:tcPr>
          <w:p w14:paraId="5405F94A" w14:textId="297BE862" w:rsidR="001F6ABA" w:rsidRPr="00BA68A7" w:rsidRDefault="001F6ABA" w:rsidP="00CF2D6C">
            <w:pPr>
              <w:spacing w:after="0"/>
              <w:rPr>
                <w:rFonts w:cstheme="minorHAnsi"/>
                <w:color w:val="AF272F" w:themeColor="text1"/>
                <w:szCs w:val="22"/>
              </w:rPr>
            </w:pPr>
            <w:r w:rsidRPr="00BA68A7">
              <w:rPr>
                <w:rFonts w:cstheme="minorHAnsi"/>
                <w:color w:val="AF272F" w:themeColor="text1"/>
                <w:szCs w:val="22"/>
              </w:rPr>
              <w:t>Educational Program Contributions</w:t>
            </w:r>
          </w:p>
        </w:tc>
      </w:tr>
      <w:tr w:rsidR="009162D8" w:rsidRPr="00BA68A7" w14:paraId="331616E8" w14:textId="77777777" w:rsidTr="00B9585E">
        <w:tc>
          <w:tcPr>
            <w:cnfStyle w:val="001000000000" w:firstRow="0" w:lastRow="0" w:firstColumn="1" w:lastColumn="0" w:oddVBand="0" w:evenVBand="0" w:oddHBand="0" w:evenHBand="0" w:firstRowFirstColumn="0" w:firstRowLastColumn="0" w:lastRowFirstColumn="0" w:lastRowLastColumn="0"/>
            <w:tcW w:w="10255" w:type="dxa"/>
            <w:gridSpan w:val="2"/>
            <w:tcBorders>
              <w:top w:val="single" w:sz="4" w:space="0" w:color="auto"/>
              <w:left w:val="single" w:sz="4" w:space="0" w:color="auto"/>
              <w:bottom w:val="single" w:sz="4" w:space="0" w:color="auto"/>
              <w:right w:val="single" w:sz="4" w:space="0" w:color="auto"/>
            </w:tcBorders>
          </w:tcPr>
          <w:p w14:paraId="4019A685" w14:textId="1B656E74" w:rsidR="009162D8" w:rsidRPr="00BA68A7" w:rsidRDefault="009162D8" w:rsidP="009162D8">
            <w:pPr>
              <w:spacing w:after="0"/>
              <w:contextualSpacing/>
              <w:rPr>
                <w:rFonts w:cstheme="minorHAnsi"/>
                <w:szCs w:val="22"/>
              </w:rPr>
            </w:pPr>
            <w:r w:rsidRPr="00BA68A7">
              <w:rPr>
                <w:rFonts w:cstheme="minorHAnsi"/>
                <w:color w:val="auto"/>
                <w:szCs w:val="22"/>
              </w:rPr>
              <w:t xml:space="preserve">This contribution is not </w:t>
            </w:r>
            <w:r w:rsidR="00E723E1" w:rsidRPr="00BA68A7">
              <w:rPr>
                <w:rFonts w:cstheme="minorHAnsi"/>
                <w:color w:val="auto"/>
                <w:szCs w:val="22"/>
              </w:rPr>
              <w:t>compulsory;</w:t>
            </w:r>
            <w:r w:rsidRPr="00BA68A7">
              <w:rPr>
                <w:rFonts w:cstheme="minorHAnsi"/>
                <w:color w:val="auto"/>
                <w:szCs w:val="22"/>
              </w:rPr>
              <w:t xml:space="preserve"> </w:t>
            </w:r>
            <w:r w:rsidR="00E723E1" w:rsidRPr="00BA68A7">
              <w:rPr>
                <w:rFonts w:cstheme="minorHAnsi"/>
                <w:color w:val="auto"/>
                <w:szCs w:val="22"/>
              </w:rPr>
              <w:t>however,</w:t>
            </w:r>
            <w:r w:rsidRPr="00BA68A7">
              <w:rPr>
                <w:rFonts w:cstheme="minorHAnsi"/>
                <w:color w:val="auto"/>
                <w:szCs w:val="22"/>
              </w:rPr>
              <w:t xml:space="preserve"> money goes directly towards the additional costs related to daily learning experiences in classroom and specialist programs. </w:t>
            </w:r>
          </w:p>
        </w:tc>
      </w:tr>
      <w:tr w:rsidR="009162D8" w:rsidRPr="00BA68A7" w14:paraId="5ADE0C7C" w14:textId="77777777" w:rsidTr="00B9585E">
        <w:trPr>
          <w:trHeight w:val="956"/>
        </w:trPr>
        <w:tc>
          <w:tcPr>
            <w:cnfStyle w:val="001000000000" w:firstRow="0" w:lastRow="0" w:firstColumn="1" w:lastColumn="0" w:oddVBand="0" w:evenVBand="0" w:oddHBand="0" w:evenHBand="0" w:firstRowFirstColumn="0" w:firstRowLastColumn="0" w:lastRowFirstColumn="0" w:lastRowLastColumn="0"/>
            <w:tcW w:w="10255" w:type="dxa"/>
            <w:gridSpan w:val="2"/>
            <w:tcBorders>
              <w:top w:val="single" w:sz="4" w:space="0" w:color="auto"/>
              <w:left w:val="single" w:sz="4" w:space="0" w:color="auto"/>
              <w:bottom w:val="single" w:sz="4" w:space="0" w:color="auto"/>
              <w:right w:val="single" w:sz="4" w:space="0" w:color="auto"/>
            </w:tcBorders>
          </w:tcPr>
          <w:p w14:paraId="413015B1" w14:textId="2925F14C" w:rsidR="009162D8" w:rsidRPr="00BA68A7" w:rsidRDefault="009162D8" w:rsidP="009162D8">
            <w:pPr>
              <w:pStyle w:val="ListParagraph"/>
              <w:numPr>
                <w:ilvl w:val="0"/>
                <w:numId w:val="28"/>
              </w:numPr>
              <w:spacing w:after="0"/>
              <w:ind w:left="315" w:hanging="284"/>
              <w:rPr>
                <w:rFonts w:cstheme="minorHAnsi"/>
                <w:color w:val="auto"/>
                <w:szCs w:val="22"/>
              </w:rPr>
            </w:pPr>
            <w:r w:rsidRPr="00BA68A7">
              <w:rPr>
                <w:rFonts w:cstheme="minorHAnsi"/>
                <w:color w:val="auto"/>
                <w:szCs w:val="22"/>
              </w:rPr>
              <w:t xml:space="preserve">Classroom Sets- Guided Reading texts, Book Club texts and </w:t>
            </w:r>
            <w:r w:rsidR="00E723E1" w:rsidRPr="00BA68A7">
              <w:rPr>
                <w:rFonts w:cstheme="minorHAnsi"/>
                <w:color w:val="auto"/>
                <w:szCs w:val="22"/>
              </w:rPr>
              <w:t>take-home</w:t>
            </w:r>
            <w:r w:rsidRPr="00BA68A7">
              <w:rPr>
                <w:rFonts w:cstheme="minorHAnsi"/>
                <w:color w:val="auto"/>
                <w:szCs w:val="22"/>
              </w:rPr>
              <w:t xml:space="preserve"> reading book</w:t>
            </w:r>
            <w:r w:rsidR="00E723E1" w:rsidRPr="00BA68A7">
              <w:rPr>
                <w:rFonts w:cstheme="minorHAnsi"/>
                <w:color w:val="auto"/>
                <w:szCs w:val="22"/>
              </w:rPr>
              <w:t>s</w:t>
            </w:r>
          </w:p>
          <w:p w14:paraId="2C193536" w14:textId="0B163305" w:rsidR="009162D8" w:rsidRPr="00BA68A7" w:rsidRDefault="009162D8" w:rsidP="009162D8">
            <w:pPr>
              <w:pStyle w:val="ListParagraph"/>
              <w:numPr>
                <w:ilvl w:val="0"/>
                <w:numId w:val="28"/>
              </w:numPr>
              <w:spacing w:after="0"/>
              <w:ind w:left="315" w:hanging="284"/>
              <w:rPr>
                <w:rFonts w:cstheme="minorHAnsi"/>
                <w:color w:val="auto"/>
                <w:szCs w:val="22"/>
              </w:rPr>
            </w:pPr>
            <w:r w:rsidRPr="00BA68A7">
              <w:rPr>
                <w:rFonts w:cstheme="minorHAnsi"/>
                <w:color w:val="auto"/>
                <w:szCs w:val="22"/>
              </w:rPr>
              <w:t xml:space="preserve">Hands </w:t>
            </w:r>
            <w:r w:rsidR="00E723E1" w:rsidRPr="00BA68A7">
              <w:rPr>
                <w:rFonts w:cstheme="minorHAnsi"/>
                <w:color w:val="auto"/>
                <w:szCs w:val="22"/>
              </w:rPr>
              <w:t>o</w:t>
            </w:r>
            <w:r w:rsidRPr="00BA68A7">
              <w:rPr>
                <w:rFonts w:cstheme="minorHAnsi"/>
                <w:color w:val="auto"/>
                <w:szCs w:val="22"/>
              </w:rPr>
              <w:t xml:space="preserve">n Maths Resources </w:t>
            </w:r>
            <w:r w:rsidR="00E723E1" w:rsidRPr="00BA68A7">
              <w:rPr>
                <w:rFonts w:cstheme="minorHAnsi"/>
                <w:color w:val="auto"/>
                <w:szCs w:val="22"/>
              </w:rPr>
              <w:t>e.g.</w:t>
            </w:r>
            <w:r w:rsidRPr="00BA68A7">
              <w:rPr>
                <w:rFonts w:cstheme="minorHAnsi"/>
                <w:color w:val="auto"/>
                <w:szCs w:val="22"/>
              </w:rPr>
              <w:t xml:space="preserve"> counters, dice, cards, clocks, measuring equipment etc</w:t>
            </w:r>
            <w:r w:rsidR="00E723E1" w:rsidRPr="00BA68A7">
              <w:rPr>
                <w:rFonts w:cstheme="minorHAnsi"/>
                <w:color w:val="auto"/>
                <w:szCs w:val="22"/>
              </w:rPr>
              <w:t>.</w:t>
            </w:r>
          </w:p>
          <w:p w14:paraId="29864C9B" w14:textId="5AB51B9A" w:rsidR="009162D8" w:rsidRPr="00BA68A7" w:rsidRDefault="009162D8" w:rsidP="009162D8">
            <w:pPr>
              <w:pStyle w:val="ListParagraph"/>
              <w:numPr>
                <w:ilvl w:val="0"/>
                <w:numId w:val="28"/>
              </w:numPr>
              <w:spacing w:after="0"/>
              <w:ind w:left="315" w:hanging="284"/>
              <w:rPr>
                <w:rFonts w:cstheme="minorHAnsi"/>
                <w:color w:val="auto"/>
                <w:szCs w:val="22"/>
              </w:rPr>
            </w:pPr>
            <w:r w:rsidRPr="00BA68A7">
              <w:rPr>
                <w:rFonts w:cstheme="minorHAnsi"/>
                <w:color w:val="auto"/>
                <w:szCs w:val="22"/>
              </w:rPr>
              <w:t>Digital Technologies and STEAM resources</w:t>
            </w:r>
            <w:r w:rsidR="00E723E1" w:rsidRPr="00BA68A7">
              <w:rPr>
                <w:rFonts w:cstheme="minorHAnsi"/>
                <w:color w:val="auto"/>
                <w:szCs w:val="22"/>
              </w:rPr>
              <w:t xml:space="preserve"> </w:t>
            </w:r>
          </w:p>
          <w:p w14:paraId="4F190104" w14:textId="35F3ABE7" w:rsidR="009162D8" w:rsidRPr="00BA68A7" w:rsidRDefault="009162D8" w:rsidP="005C3BE3">
            <w:pPr>
              <w:pStyle w:val="ListParagraph"/>
              <w:numPr>
                <w:ilvl w:val="0"/>
                <w:numId w:val="28"/>
              </w:numPr>
              <w:spacing w:after="0"/>
              <w:ind w:left="315" w:hanging="284"/>
              <w:rPr>
                <w:rFonts w:cstheme="minorHAnsi"/>
                <w:color w:val="auto"/>
                <w:szCs w:val="22"/>
              </w:rPr>
            </w:pPr>
            <w:r w:rsidRPr="00BA68A7">
              <w:rPr>
                <w:rFonts w:cstheme="minorHAnsi"/>
                <w:color w:val="auto"/>
                <w:szCs w:val="22"/>
              </w:rPr>
              <w:t>Musical instruments and repairs</w:t>
            </w:r>
          </w:p>
          <w:p w14:paraId="27C487AC" w14:textId="537D8476" w:rsidR="009162D8" w:rsidRPr="00BA68A7" w:rsidRDefault="005C3BE3" w:rsidP="005C3BE3">
            <w:pPr>
              <w:pStyle w:val="ListParagraph"/>
              <w:numPr>
                <w:ilvl w:val="0"/>
                <w:numId w:val="28"/>
              </w:numPr>
              <w:spacing w:after="0"/>
              <w:ind w:left="315" w:hanging="284"/>
              <w:rPr>
                <w:rFonts w:cstheme="minorHAnsi"/>
                <w:color w:val="auto"/>
                <w:szCs w:val="22"/>
              </w:rPr>
            </w:pPr>
            <w:r w:rsidRPr="00BA68A7">
              <w:rPr>
                <w:rFonts w:cstheme="minorHAnsi"/>
                <w:color w:val="auto"/>
                <w:szCs w:val="22"/>
              </w:rPr>
              <w:t>PE/Sports equipment</w:t>
            </w:r>
            <w:r w:rsidR="00E723E1" w:rsidRPr="00BA68A7">
              <w:rPr>
                <w:rFonts w:cstheme="minorHAnsi"/>
                <w:color w:val="auto"/>
                <w:szCs w:val="22"/>
              </w:rPr>
              <w:t xml:space="preserve"> e.g. Balls, bats, bibs.</w:t>
            </w:r>
          </w:p>
          <w:p w14:paraId="355FF564" w14:textId="40BDE901" w:rsidR="005C3BE3" w:rsidRPr="00BA68A7" w:rsidRDefault="005C3BE3" w:rsidP="005C3BE3">
            <w:pPr>
              <w:pStyle w:val="ListParagraph"/>
              <w:numPr>
                <w:ilvl w:val="0"/>
                <w:numId w:val="28"/>
              </w:numPr>
              <w:spacing w:after="0"/>
              <w:ind w:left="315" w:hanging="284"/>
              <w:rPr>
                <w:rFonts w:cstheme="minorHAnsi"/>
                <w:color w:val="auto"/>
                <w:szCs w:val="22"/>
              </w:rPr>
            </w:pPr>
            <w:r w:rsidRPr="00BA68A7">
              <w:rPr>
                <w:rFonts w:cstheme="minorHAnsi"/>
                <w:color w:val="auto"/>
                <w:szCs w:val="22"/>
              </w:rPr>
              <w:t xml:space="preserve">Italian teaching and learning resources </w:t>
            </w:r>
            <w:r w:rsidR="00E723E1" w:rsidRPr="00BA68A7">
              <w:rPr>
                <w:rFonts w:cstheme="minorHAnsi"/>
                <w:color w:val="auto"/>
                <w:szCs w:val="22"/>
              </w:rPr>
              <w:t>e.g. Bilingual</w:t>
            </w:r>
            <w:r w:rsidRPr="00BA68A7">
              <w:rPr>
                <w:rFonts w:cstheme="minorHAnsi"/>
                <w:color w:val="auto"/>
                <w:szCs w:val="22"/>
              </w:rPr>
              <w:t xml:space="preserve"> books, games etc</w:t>
            </w:r>
            <w:r w:rsidR="00E723E1" w:rsidRPr="00BA68A7">
              <w:rPr>
                <w:rFonts w:cstheme="minorHAnsi"/>
                <w:color w:val="auto"/>
                <w:szCs w:val="22"/>
              </w:rPr>
              <w:t>.</w:t>
            </w:r>
          </w:p>
          <w:p w14:paraId="5F1F9D2F" w14:textId="06909D0A" w:rsidR="008032FA" w:rsidRPr="00BA68A7" w:rsidRDefault="008032FA" w:rsidP="005C3BE3">
            <w:pPr>
              <w:pStyle w:val="ListParagraph"/>
              <w:numPr>
                <w:ilvl w:val="0"/>
                <w:numId w:val="28"/>
              </w:numPr>
              <w:spacing w:after="0"/>
              <w:ind w:left="315" w:hanging="284"/>
              <w:rPr>
                <w:rFonts w:cstheme="minorHAnsi"/>
                <w:color w:val="auto"/>
                <w:szCs w:val="22"/>
              </w:rPr>
            </w:pPr>
            <w:r w:rsidRPr="00BA68A7">
              <w:rPr>
                <w:rFonts w:cstheme="minorHAnsi"/>
                <w:color w:val="auto"/>
                <w:szCs w:val="22"/>
              </w:rPr>
              <w:t>Art – scissors, paintbrushes</w:t>
            </w:r>
            <w:r w:rsidR="00E723E1" w:rsidRPr="00BA68A7">
              <w:rPr>
                <w:rFonts w:cstheme="minorHAnsi"/>
                <w:color w:val="auto"/>
                <w:szCs w:val="22"/>
              </w:rPr>
              <w:t xml:space="preserve">, clay </w:t>
            </w:r>
            <w:r w:rsidRPr="00BA68A7">
              <w:rPr>
                <w:rFonts w:cstheme="minorHAnsi"/>
                <w:color w:val="auto"/>
                <w:szCs w:val="22"/>
              </w:rPr>
              <w:t>tools etc</w:t>
            </w:r>
            <w:r w:rsidR="00E723E1" w:rsidRPr="00BA68A7">
              <w:rPr>
                <w:rFonts w:cstheme="minorHAnsi"/>
                <w:color w:val="auto"/>
                <w:szCs w:val="22"/>
              </w:rPr>
              <w:t>.</w:t>
            </w:r>
          </w:p>
        </w:tc>
      </w:tr>
      <w:tr w:rsidR="001F6ABA" w:rsidRPr="00BA68A7" w14:paraId="28E0BBCB" w14:textId="77777777" w:rsidTr="00B9585E">
        <w:trPr>
          <w:trHeight w:val="167"/>
        </w:trPr>
        <w:tc>
          <w:tcPr>
            <w:cnfStyle w:val="001000000000" w:firstRow="0" w:lastRow="0" w:firstColumn="1" w:lastColumn="0" w:oddVBand="0" w:evenVBand="0" w:oddHBand="0" w:evenHBand="0" w:firstRowFirstColumn="0" w:firstRowLastColumn="0" w:lastRowFirstColumn="0" w:lastRowLastColumn="0"/>
            <w:tcW w:w="8545" w:type="dxa"/>
            <w:tcBorders>
              <w:top w:val="single" w:sz="4" w:space="0" w:color="auto"/>
              <w:left w:val="single" w:sz="4" w:space="0" w:color="auto"/>
              <w:bottom w:val="single" w:sz="4" w:space="0" w:color="auto"/>
              <w:right w:val="single" w:sz="4" w:space="0" w:color="auto"/>
            </w:tcBorders>
          </w:tcPr>
          <w:p w14:paraId="5A8B804D" w14:textId="77777777" w:rsidR="001F6ABA" w:rsidRPr="00BA68A7" w:rsidRDefault="001F6ABA" w:rsidP="00CF2D6C">
            <w:pPr>
              <w:spacing w:after="0"/>
              <w:jc w:val="right"/>
              <w:rPr>
                <w:rFonts w:cstheme="minorHAnsi"/>
                <w:b/>
                <w:color w:val="auto"/>
                <w:szCs w:val="22"/>
              </w:rPr>
            </w:pPr>
            <w:r w:rsidRPr="00BA68A7">
              <w:rPr>
                <w:rFonts w:cstheme="minorHAnsi"/>
                <w:b/>
                <w:color w:val="auto"/>
                <w:szCs w:val="22"/>
              </w:rPr>
              <w:t>Total</w:t>
            </w:r>
          </w:p>
        </w:tc>
        <w:tc>
          <w:tcPr>
            <w:tcW w:w="1710" w:type="dxa"/>
            <w:tcBorders>
              <w:top w:val="single" w:sz="4" w:space="0" w:color="auto"/>
              <w:left w:val="single" w:sz="4" w:space="0" w:color="auto"/>
              <w:bottom w:val="single" w:sz="4" w:space="0" w:color="auto"/>
              <w:right w:val="single" w:sz="4" w:space="0" w:color="auto"/>
            </w:tcBorders>
          </w:tcPr>
          <w:p w14:paraId="34C5F1F9" w14:textId="680C0347" w:rsidR="001F6ABA" w:rsidRPr="00BA68A7" w:rsidRDefault="001F6ABA" w:rsidP="005C3BE3">
            <w:pPr>
              <w:spacing w:after="0"/>
              <w:jc w:val="center"/>
              <w:cnfStyle w:val="000000000000" w:firstRow="0" w:lastRow="0" w:firstColumn="0" w:lastColumn="0" w:oddVBand="0" w:evenVBand="0" w:oddHBand="0" w:evenHBand="0" w:firstRowFirstColumn="0" w:firstRowLastColumn="0" w:lastRowFirstColumn="0" w:lastRowLastColumn="0"/>
              <w:rPr>
                <w:rFonts w:cstheme="minorHAnsi"/>
                <w:b/>
                <w:szCs w:val="22"/>
              </w:rPr>
            </w:pPr>
            <w:r w:rsidRPr="00BA68A7">
              <w:rPr>
                <w:rFonts w:cstheme="minorHAnsi"/>
                <w:b/>
                <w:szCs w:val="22"/>
              </w:rPr>
              <w:t>$</w:t>
            </w:r>
            <w:r w:rsidR="005C3BE3" w:rsidRPr="00BA68A7">
              <w:rPr>
                <w:rFonts w:cstheme="minorHAnsi"/>
                <w:b/>
                <w:szCs w:val="22"/>
              </w:rPr>
              <w:t>50</w:t>
            </w:r>
          </w:p>
        </w:tc>
      </w:tr>
    </w:tbl>
    <w:p w14:paraId="77B62390" w14:textId="00E8FAFF" w:rsidR="00EC040F" w:rsidRPr="00BA68A7" w:rsidRDefault="00097338" w:rsidP="00DD48D3">
      <w:pPr>
        <w:pStyle w:val="Heading3"/>
        <w:rPr>
          <w:rFonts w:asciiTheme="minorHAnsi" w:hAnsiTheme="minorHAnsi" w:cstheme="minorHAnsi"/>
          <w:sz w:val="22"/>
          <w:szCs w:val="22"/>
          <w:u w:val="single"/>
        </w:rPr>
      </w:pPr>
      <w:r w:rsidRPr="00BA68A7">
        <w:rPr>
          <w:rFonts w:asciiTheme="minorHAnsi" w:hAnsiTheme="minorHAnsi" w:cstheme="minorHAnsi"/>
          <w:sz w:val="22"/>
          <w:szCs w:val="22"/>
          <w:u w:val="single"/>
        </w:rPr>
        <w:t>Optional Items</w:t>
      </w:r>
    </w:p>
    <w:p w14:paraId="04FF28A8" w14:textId="7A109C3D" w:rsidR="00DD48D3" w:rsidRPr="00BA68A7" w:rsidRDefault="005C3BE3" w:rsidP="00770885">
      <w:pPr>
        <w:jc w:val="both"/>
        <w:rPr>
          <w:rFonts w:cstheme="minorHAnsi"/>
          <w:szCs w:val="22"/>
        </w:rPr>
      </w:pPr>
      <w:r w:rsidRPr="00BA68A7">
        <w:rPr>
          <w:rFonts w:cstheme="minorHAnsi"/>
          <w:szCs w:val="22"/>
        </w:rPr>
        <w:t>Students at Bell Primary School also have many opportunities to engage in extra curricula activities that are run by outsourced instructors, such as French, Art, Dance or several music classes – including instrumental instruction that is scheduled during the school day and Kelly Sports after school.  Please refer to the school website and newsletters for further information.</w:t>
      </w:r>
      <w:bookmarkEnd w:id="0"/>
    </w:p>
    <w:p w14:paraId="2E2E6FBE" w14:textId="1F4D963E" w:rsidR="00DB4A61" w:rsidRPr="00BA68A7" w:rsidRDefault="00DB4A61" w:rsidP="00DB4A61">
      <w:pPr>
        <w:pStyle w:val="Heading3"/>
        <w:rPr>
          <w:rFonts w:asciiTheme="minorHAnsi" w:hAnsiTheme="minorHAnsi" w:cstheme="minorHAnsi"/>
          <w:sz w:val="22"/>
          <w:szCs w:val="22"/>
          <w:u w:val="single"/>
        </w:rPr>
      </w:pPr>
      <w:r w:rsidRPr="00BA68A7">
        <w:rPr>
          <w:rFonts w:asciiTheme="minorHAnsi" w:hAnsiTheme="minorHAnsi" w:cstheme="minorHAnsi"/>
          <w:sz w:val="22"/>
          <w:szCs w:val="22"/>
          <w:u w:val="single"/>
        </w:rPr>
        <w:t>Voluntary Contributions</w:t>
      </w:r>
    </w:p>
    <w:p w14:paraId="2652F4A3" w14:textId="0D2A1385" w:rsidR="00770885" w:rsidRPr="00BA68A7" w:rsidRDefault="00770885" w:rsidP="00326065">
      <w:pPr>
        <w:spacing w:after="0"/>
        <w:rPr>
          <w:rFonts w:cstheme="minorHAnsi"/>
          <w:szCs w:val="22"/>
        </w:rPr>
      </w:pPr>
      <w:bookmarkStart w:id="1" w:name="_Hlk35518971"/>
      <w:r w:rsidRPr="00BA68A7">
        <w:rPr>
          <w:rFonts w:cstheme="minorHAnsi"/>
          <w:szCs w:val="22"/>
        </w:rPr>
        <w:t xml:space="preserve">There are three voluntary payment options: </w:t>
      </w:r>
    </w:p>
    <w:p w14:paraId="589E1567" w14:textId="3D6CF2E6" w:rsidR="00770885" w:rsidRPr="00BA68A7" w:rsidRDefault="00770885" w:rsidP="00326065">
      <w:pPr>
        <w:pStyle w:val="ListParagraph"/>
        <w:numPr>
          <w:ilvl w:val="0"/>
          <w:numId w:val="30"/>
        </w:numPr>
        <w:spacing w:after="0"/>
        <w:ind w:left="284" w:hanging="284"/>
        <w:rPr>
          <w:rFonts w:cstheme="minorHAnsi"/>
          <w:szCs w:val="22"/>
        </w:rPr>
      </w:pPr>
      <w:r w:rsidRPr="00BA68A7">
        <w:rPr>
          <w:rFonts w:cstheme="minorHAnsi"/>
          <w:szCs w:val="22"/>
        </w:rPr>
        <w:t>the Bell Primary School Building Fund established in 2015</w:t>
      </w:r>
    </w:p>
    <w:p w14:paraId="62C0C0D8" w14:textId="3C4B5F57" w:rsidR="00770885" w:rsidRPr="00BA68A7" w:rsidRDefault="00770885" w:rsidP="00326065">
      <w:pPr>
        <w:pStyle w:val="ListParagraph"/>
        <w:numPr>
          <w:ilvl w:val="0"/>
          <w:numId w:val="30"/>
        </w:numPr>
        <w:spacing w:after="0"/>
        <w:ind w:left="284" w:hanging="284"/>
        <w:rPr>
          <w:rFonts w:cstheme="minorHAnsi"/>
          <w:szCs w:val="22"/>
        </w:rPr>
      </w:pPr>
      <w:r w:rsidRPr="00BA68A7">
        <w:rPr>
          <w:rFonts w:cstheme="minorHAnsi"/>
          <w:szCs w:val="22"/>
        </w:rPr>
        <w:t>the new Bell Primary School Library Fund established in 2021</w:t>
      </w:r>
    </w:p>
    <w:p w14:paraId="5AF971B9" w14:textId="45B1239B" w:rsidR="00770885" w:rsidRPr="00BA68A7" w:rsidRDefault="00770885" w:rsidP="00326065">
      <w:pPr>
        <w:pStyle w:val="ListParagraph"/>
        <w:numPr>
          <w:ilvl w:val="0"/>
          <w:numId w:val="30"/>
        </w:numPr>
        <w:spacing w:after="0"/>
        <w:ind w:left="284" w:hanging="284"/>
        <w:rPr>
          <w:rFonts w:cstheme="minorHAnsi"/>
          <w:szCs w:val="22"/>
        </w:rPr>
      </w:pPr>
      <w:r w:rsidRPr="00BA68A7">
        <w:rPr>
          <w:rFonts w:cstheme="minorHAnsi"/>
          <w:szCs w:val="22"/>
        </w:rPr>
        <w:t xml:space="preserve">the Grounds Levy. </w:t>
      </w:r>
    </w:p>
    <w:p w14:paraId="331F0692" w14:textId="01BFF39F" w:rsidR="00326065" w:rsidRPr="00BA68A7" w:rsidRDefault="00326065" w:rsidP="00326065">
      <w:pPr>
        <w:spacing w:after="0"/>
        <w:rPr>
          <w:rFonts w:cstheme="minorHAnsi"/>
          <w:szCs w:val="22"/>
        </w:rPr>
      </w:pPr>
    </w:p>
    <w:p w14:paraId="2E8CA345" w14:textId="5D56C3EF" w:rsidR="00770885" w:rsidRPr="00BA68A7" w:rsidRDefault="00770885" w:rsidP="00770885">
      <w:pPr>
        <w:rPr>
          <w:rFonts w:cstheme="minorHAnsi"/>
          <w:szCs w:val="22"/>
        </w:rPr>
      </w:pPr>
      <w:r w:rsidRPr="00BA68A7">
        <w:rPr>
          <w:rFonts w:cstheme="minorHAnsi"/>
          <w:szCs w:val="22"/>
        </w:rPr>
        <w:t xml:space="preserve">Donations to the </w:t>
      </w:r>
      <w:r w:rsidRPr="00BA68A7">
        <w:rPr>
          <w:rFonts w:cstheme="minorHAnsi"/>
          <w:b/>
          <w:szCs w:val="22"/>
        </w:rPr>
        <w:t>Building Fund</w:t>
      </w:r>
      <w:r w:rsidRPr="00BA68A7">
        <w:rPr>
          <w:rFonts w:cstheme="minorHAnsi"/>
          <w:szCs w:val="22"/>
        </w:rPr>
        <w:t xml:space="preserve"> will be primarily used to enable the school to add value to its current buildings which have been prioritised by School Council. For example, the upgrade to the shelter </w:t>
      </w:r>
      <w:r w:rsidR="002C7DA3" w:rsidRPr="00BA68A7">
        <w:rPr>
          <w:rFonts w:cstheme="minorHAnsi"/>
          <w:szCs w:val="22"/>
        </w:rPr>
        <w:t xml:space="preserve">shed </w:t>
      </w:r>
      <w:r w:rsidRPr="00BA68A7">
        <w:rPr>
          <w:rFonts w:cstheme="minorHAnsi"/>
          <w:szCs w:val="22"/>
        </w:rPr>
        <w:t xml:space="preserve">will remain the </w:t>
      </w:r>
      <w:r w:rsidR="008032FA" w:rsidRPr="00BA68A7">
        <w:rPr>
          <w:rFonts w:cstheme="minorHAnsi"/>
          <w:szCs w:val="22"/>
        </w:rPr>
        <w:t>initial focus</w:t>
      </w:r>
      <w:r w:rsidR="002C7DA3" w:rsidRPr="00BA68A7">
        <w:rPr>
          <w:rFonts w:cstheme="minorHAnsi"/>
          <w:szCs w:val="22"/>
        </w:rPr>
        <w:t xml:space="preserve"> </w:t>
      </w:r>
      <w:r w:rsidRPr="00BA68A7">
        <w:rPr>
          <w:rFonts w:cstheme="minorHAnsi"/>
          <w:szCs w:val="22"/>
        </w:rPr>
        <w:t xml:space="preserve">for 2021.  The Building Fund is an Australian Taxation Office endorsed fund providing tax deductible status for all donations received.  </w:t>
      </w:r>
    </w:p>
    <w:p w14:paraId="7E44BF48" w14:textId="58F15757" w:rsidR="00770885" w:rsidRPr="00BA68A7" w:rsidRDefault="00770885" w:rsidP="00770885">
      <w:pPr>
        <w:rPr>
          <w:rFonts w:cstheme="minorHAnsi"/>
          <w:szCs w:val="22"/>
        </w:rPr>
      </w:pPr>
      <w:r w:rsidRPr="00BA68A7">
        <w:rPr>
          <w:rFonts w:cstheme="minorHAnsi"/>
          <w:szCs w:val="22"/>
        </w:rPr>
        <w:t xml:space="preserve">Donations to the </w:t>
      </w:r>
      <w:r w:rsidRPr="00BA68A7">
        <w:rPr>
          <w:rFonts w:cstheme="minorHAnsi"/>
          <w:b/>
          <w:szCs w:val="22"/>
        </w:rPr>
        <w:t>Library Fund</w:t>
      </w:r>
      <w:r w:rsidRPr="00BA68A7">
        <w:rPr>
          <w:rFonts w:cstheme="minorHAnsi"/>
          <w:szCs w:val="22"/>
        </w:rPr>
        <w:t xml:space="preserve"> will </w:t>
      </w:r>
      <w:r w:rsidR="00081EDB">
        <w:rPr>
          <w:rFonts w:cstheme="minorHAnsi"/>
          <w:szCs w:val="22"/>
        </w:rPr>
        <w:t>go directly</w:t>
      </w:r>
      <w:r w:rsidR="008032FA" w:rsidRPr="00BA68A7">
        <w:rPr>
          <w:rFonts w:cstheme="minorHAnsi"/>
          <w:szCs w:val="22"/>
        </w:rPr>
        <w:t xml:space="preserve"> </w:t>
      </w:r>
      <w:r w:rsidRPr="00BA68A7">
        <w:rPr>
          <w:rFonts w:cstheme="minorHAnsi"/>
          <w:szCs w:val="22"/>
        </w:rPr>
        <w:t>to improving the</w:t>
      </w:r>
      <w:r w:rsidR="008032FA" w:rsidRPr="00BA68A7">
        <w:rPr>
          <w:rFonts w:cstheme="minorHAnsi"/>
          <w:szCs w:val="22"/>
        </w:rPr>
        <w:t xml:space="preserve"> catalogue of</w:t>
      </w:r>
      <w:r w:rsidRPr="00BA68A7">
        <w:rPr>
          <w:rFonts w:cstheme="minorHAnsi"/>
          <w:szCs w:val="22"/>
        </w:rPr>
        <w:t xml:space="preserve"> books and reading materials</w:t>
      </w:r>
      <w:r w:rsidR="00265734" w:rsidRPr="00BA68A7">
        <w:rPr>
          <w:rFonts w:cstheme="minorHAnsi"/>
          <w:szCs w:val="22"/>
        </w:rPr>
        <w:t xml:space="preserve">, </w:t>
      </w:r>
      <w:r w:rsidRPr="00BA68A7">
        <w:rPr>
          <w:rFonts w:cstheme="minorHAnsi"/>
          <w:szCs w:val="22"/>
        </w:rPr>
        <w:t xml:space="preserve">ensuring </w:t>
      </w:r>
      <w:r w:rsidR="008032FA" w:rsidRPr="00BA68A7">
        <w:rPr>
          <w:rFonts w:cstheme="minorHAnsi"/>
          <w:szCs w:val="22"/>
        </w:rPr>
        <w:t>there</w:t>
      </w:r>
      <w:r w:rsidRPr="00BA68A7">
        <w:rPr>
          <w:rFonts w:cstheme="minorHAnsi"/>
          <w:szCs w:val="22"/>
        </w:rPr>
        <w:t xml:space="preserve"> is an engaging and diverse range of literature for all students to enjoy. The </w:t>
      </w:r>
      <w:r w:rsidR="00265734" w:rsidRPr="00BA68A7">
        <w:rPr>
          <w:rFonts w:cstheme="minorHAnsi"/>
          <w:szCs w:val="22"/>
        </w:rPr>
        <w:t>Library</w:t>
      </w:r>
      <w:r w:rsidRPr="00BA68A7">
        <w:rPr>
          <w:rFonts w:cstheme="minorHAnsi"/>
          <w:szCs w:val="22"/>
        </w:rPr>
        <w:t xml:space="preserve"> Fund is an Australian Taxation Office endorsed fund providing tax deductible status for all donations received. </w:t>
      </w:r>
    </w:p>
    <w:p w14:paraId="3D05D38C" w14:textId="77777777" w:rsidR="007734AF" w:rsidRDefault="007734AF" w:rsidP="00770885">
      <w:pPr>
        <w:rPr>
          <w:rFonts w:cstheme="minorHAnsi"/>
          <w:szCs w:val="22"/>
        </w:rPr>
      </w:pPr>
    </w:p>
    <w:p w14:paraId="1F5D328A" w14:textId="77777777" w:rsidR="007734AF" w:rsidRDefault="007734AF" w:rsidP="00770885">
      <w:pPr>
        <w:rPr>
          <w:rFonts w:cstheme="minorHAnsi"/>
          <w:szCs w:val="22"/>
        </w:rPr>
      </w:pPr>
    </w:p>
    <w:p w14:paraId="7D27B5B6" w14:textId="23917C60" w:rsidR="00770885" w:rsidRPr="00BA68A7" w:rsidRDefault="00770885" w:rsidP="00770885">
      <w:pPr>
        <w:rPr>
          <w:rFonts w:cstheme="minorHAnsi"/>
          <w:szCs w:val="22"/>
        </w:rPr>
      </w:pPr>
      <w:r w:rsidRPr="00BA68A7">
        <w:rPr>
          <w:rFonts w:cstheme="minorHAnsi"/>
          <w:szCs w:val="22"/>
        </w:rPr>
        <w:t xml:space="preserve">Donations to the </w:t>
      </w:r>
      <w:r w:rsidRPr="00BA68A7">
        <w:rPr>
          <w:rFonts w:cstheme="minorHAnsi"/>
          <w:b/>
          <w:szCs w:val="22"/>
        </w:rPr>
        <w:t>Grounds Levy</w:t>
      </w:r>
      <w:r w:rsidRPr="00BA68A7">
        <w:rPr>
          <w:rFonts w:cstheme="minorHAnsi"/>
          <w:szCs w:val="22"/>
        </w:rPr>
        <w:t xml:space="preserve"> will enable the continued maintenance of the school’s ample grounds to an adequate standard while continuing to try and enhance the outdoor experience for students.  </w:t>
      </w:r>
    </w:p>
    <w:p w14:paraId="4430241C" w14:textId="28716846" w:rsidR="00326065" w:rsidRPr="00BA68A7" w:rsidRDefault="00770885" w:rsidP="00326065">
      <w:pPr>
        <w:rPr>
          <w:rFonts w:cstheme="minorHAnsi"/>
          <w:szCs w:val="22"/>
        </w:rPr>
      </w:pPr>
      <w:r w:rsidRPr="00BA68A7">
        <w:rPr>
          <w:rFonts w:cstheme="minorHAnsi"/>
          <w:szCs w:val="22"/>
        </w:rPr>
        <w:t xml:space="preserve">We will be seeking voluntary financial contributions (donations) to the one or all of the above funds and levies at any </w:t>
      </w:r>
      <w:r w:rsidR="00326065" w:rsidRPr="00BA68A7">
        <w:rPr>
          <w:rFonts w:cstheme="minorHAnsi"/>
          <w:szCs w:val="22"/>
        </w:rPr>
        <w:t>amount.</w:t>
      </w:r>
    </w:p>
    <w:p w14:paraId="09E09947" w14:textId="5E7811C7" w:rsidR="001023A7" w:rsidRPr="00BA68A7" w:rsidRDefault="00326065" w:rsidP="001023A7">
      <w:pPr>
        <w:pStyle w:val="Heading3"/>
        <w:rPr>
          <w:rFonts w:asciiTheme="minorHAnsi" w:hAnsiTheme="minorHAnsi" w:cstheme="minorHAnsi"/>
          <w:sz w:val="22"/>
          <w:szCs w:val="22"/>
          <w:u w:val="single"/>
        </w:rPr>
      </w:pPr>
      <w:r w:rsidRPr="00BA68A7">
        <w:rPr>
          <w:rFonts w:asciiTheme="minorHAnsi" w:hAnsiTheme="minorHAnsi" w:cstheme="minorHAnsi"/>
          <w:sz w:val="22"/>
          <w:szCs w:val="22"/>
          <w:u w:val="single"/>
        </w:rPr>
        <w:t>Other Educational Activities</w:t>
      </w:r>
    </w:p>
    <w:p w14:paraId="60B3370D" w14:textId="2CF50D22" w:rsidR="00326065" w:rsidRPr="00BA68A7" w:rsidRDefault="00326065" w:rsidP="00326065">
      <w:pPr>
        <w:jc w:val="both"/>
        <w:rPr>
          <w:rFonts w:cstheme="minorHAnsi"/>
          <w:i/>
          <w:szCs w:val="22"/>
          <w:u w:val="single"/>
        </w:rPr>
      </w:pPr>
      <w:r w:rsidRPr="00BA68A7">
        <w:rPr>
          <w:rFonts w:cstheme="minorHAnsi"/>
          <w:i/>
          <w:szCs w:val="22"/>
          <w:u w:val="single"/>
        </w:rPr>
        <w:t>Other essential education items (will be billed separately throughout the year)</w:t>
      </w:r>
      <w:r w:rsidR="00265734" w:rsidRPr="00BA68A7">
        <w:rPr>
          <w:rFonts w:cstheme="minorHAnsi"/>
          <w:i/>
          <w:szCs w:val="22"/>
          <w:u w:val="single"/>
        </w:rPr>
        <w:t>.</w:t>
      </w:r>
    </w:p>
    <w:p w14:paraId="672B433E" w14:textId="50059769" w:rsidR="00326065" w:rsidRPr="00BA68A7" w:rsidRDefault="00326065" w:rsidP="00326065">
      <w:pPr>
        <w:jc w:val="both"/>
        <w:rPr>
          <w:rFonts w:cstheme="minorHAnsi"/>
          <w:szCs w:val="22"/>
        </w:rPr>
      </w:pPr>
      <w:r w:rsidRPr="00BA68A7">
        <w:rPr>
          <w:rFonts w:cstheme="minorHAnsi"/>
          <w:szCs w:val="22"/>
        </w:rPr>
        <w:t xml:space="preserve">The school offers a range of extra curricula activities that students can participate in such as: camps, excursions and sport activities for the appropriate grade levels. We anticipate all students will participate in these activities.  </w:t>
      </w: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962"/>
        <w:gridCol w:w="3969"/>
      </w:tblGrid>
      <w:tr w:rsidR="00326065" w:rsidRPr="00BA68A7" w14:paraId="67AF2AA6" w14:textId="77777777" w:rsidTr="00C841E7">
        <w:tc>
          <w:tcPr>
            <w:tcW w:w="1701" w:type="dxa"/>
            <w:tcBorders>
              <w:bottom w:val="single" w:sz="4" w:space="0" w:color="000000"/>
            </w:tcBorders>
            <w:shd w:val="clear" w:color="auto" w:fill="D9D9D9"/>
            <w:vAlign w:val="center"/>
          </w:tcPr>
          <w:bookmarkEnd w:id="1"/>
          <w:p w14:paraId="2BDA708A" w14:textId="77777777" w:rsidR="00326065" w:rsidRPr="00BA68A7" w:rsidRDefault="00326065" w:rsidP="00CF2D6C">
            <w:pPr>
              <w:jc w:val="center"/>
              <w:rPr>
                <w:rFonts w:cstheme="minorHAnsi"/>
                <w:b/>
                <w:szCs w:val="22"/>
              </w:rPr>
            </w:pPr>
            <w:r w:rsidRPr="00BA68A7">
              <w:rPr>
                <w:rFonts w:cstheme="minorHAnsi"/>
                <w:b/>
                <w:szCs w:val="22"/>
              </w:rPr>
              <w:t>Grade Level</w:t>
            </w:r>
          </w:p>
        </w:tc>
        <w:tc>
          <w:tcPr>
            <w:tcW w:w="4962" w:type="dxa"/>
            <w:tcBorders>
              <w:bottom w:val="single" w:sz="4" w:space="0" w:color="000000"/>
              <w:right w:val="single" w:sz="4" w:space="0" w:color="auto"/>
            </w:tcBorders>
            <w:shd w:val="clear" w:color="auto" w:fill="D9D9D9"/>
            <w:vAlign w:val="center"/>
          </w:tcPr>
          <w:p w14:paraId="761C33C6" w14:textId="77777777" w:rsidR="00326065" w:rsidRPr="00BA68A7" w:rsidRDefault="00326065" w:rsidP="00CF2D6C">
            <w:pPr>
              <w:jc w:val="center"/>
              <w:rPr>
                <w:rFonts w:cstheme="minorHAnsi"/>
                <w:b/>
                <w:szCs w:val="22"/>
              </w:rPr>
            </w:pPr>
            <w:r w:rsidRPr="00BA68A7">
              <w:rPr>
                <w:rFonts w:cstheme="minorHAnsi"/>
                <w:b/>
                <w:szCs w:val="22"/>
              </w:rPr>
              <w:t>Estimated Cost</w:t>
            </w:r>
          </w:p>
        </w:tc>
        <w:tc>
          <w:tcPr>
            <w:tcW w:w="3969" w:type="dxa"/>
            <w:tcBorders>
              <w:left w:val="single" w:sz="4" w:space="0" w:color="auto"/>
              <w:bottom w:val="single" w:sz="4" w:space="0" w:color="000000"/>
            </w:tcBorders>
            <w:shd w:val="clear" w:color="auto" w:fill="D9D9D9"/>
            <w:vAlign w:val="center"/>
          </w:tcPr>
          <w:p w14:paraId="32FB245F" w14:textId="77777777" w:rsidR="00326065" w:rsidRPr="00BA68A7" w:rsidRDefault="00326065" w:rsidP="00CF2D6C">
            <w:pPr>
              <w:jc w:val="center"/>
              <w:rPr>
                <w:rFonts w:cstheme="minorHAnsi"/>
                <w:b/>
                <w:szCs w:val="22"/>
              </w:rPr>
            </w:pPr>
            <w:r w:rsidRPr="00BA68A7">
              <w:rPr>
                <w:rFonts w:cstheme="minorHAnsi"/>
                <w:b/>
                <w:szCs w:val="22"/>
              </w:rPr>
              <w:t>Amount (approximate)</w:t>
            </w:r>
          </w:p>
        </w:tc>
      </w:tr>
      <w:tr w:rsidR="00326065" w:rsidRPr="00BA68A7" w14:paraId="432375A7" w14:textId="77777777" w:rsidTr="00C841E7">
        <w:tc>
          <w:tcPr>
            <w:tcW w:w="1701" w:type="dxa"/>
            <w:tcBorders>
              <w:bottom w:val="single" w:sz="4" w:space="0" w:color="auto"/>
            </w:tcBorders>
            <w:shd w:val="clear" w:color="auto" w:fill="auto"/>
          </w:tcPr>
          <w:p w14:paraId="46040FDA" w14:textId="35E51685" w:rsidR="00326065" w:rsidRPr="00BA68A7" w:rsidRDefault="00326065" w:rsidP="00CF2D6C">
            <w:pPr>
              <w:spacing w:before="80" w:after="80"/>
              <w:jc w:val="center"/>
              <w:rPr>
                <w:rFonts w:cstheme="minorHAnsi"/>
                <w:b/>
                <w:szCs w:val="22"/>
              </w:rPr>
            </w:pPr>
            <w:r w:rsidRPr="00BA68A7">
              <w:rPr>
                <w:rFonts w:cstheme="minorHAnsi"/>
                <w:b/>
                <w:szCs w:val="22"/>
              </w:rPr>
              <w:t xml:space="preserve">Grade </w:t>
            </w:r>
            <w:r w:rsidR="00081EDB">
              <w:rPr>
                <w:rFonts w:cstheme="minorHAnsi"/>
                <w:b/>
                <w:szCs w:val="22"/>
              </w:rPr>
              <w:t>3</w:t>
            </w:r>
          </w:p>
        </w:tc>
        <w:tc>
          <w:tcPr>
            <w:tcW w:w="4962" w:type="dxa"/>
            <w:tcBorders>
              <w:bottom w:val="single" w:sz="4" w:space="0" w:color="auto"/>
              <w:right w:val="single" w:sz="4" w:space="0" w:color="auto"/>
            </w:tcBorders>
            <w:shd w:val="clear" w:color="auto" w:fill="auto"/>
          </w:tcPr>
          <w:p w14:paraId="24E0E71A" w14:textId="52B82607" w:rsidR="00326065" w:rsidRPr="00BA68A7" w:rsidRDefault="00326065" w:rsidP="00CF2D6C">
            <w:pPr>
              <w:spacing w:before="80"/>
              <w:jc w:val="center"/>
              <w:rPr>
                <w:rFonts w:cstheme="minorHAnsi"/>
                <w:szCs w:val="22"/>
              </w:rPr>
            </w:pPr>
            <w:r w:rsidRPr="00BA68A7">
              <w:rPr>
                <w:rFonts w:cstheme="minorHAnsi"/>
                <w:szCs w:val="22"/>
              </w:rPr>
              <w:t>Excursions &amp; Incursions</w:t>
            </w:r>
            <w:r w:rsidR="00265734" w:rsidRPr="00BA68A7">
              <w:rPr>
                <w:rFonts w:cstheme="minorHAnsi"/>
                <w:szCs w:val="22"/>
              </w:rPr>
              <w:t>,</w:t>
            </w:r>
            <w:r w:rsidRPr="00BA68A7">
              <w:rPr>
                <w:rFonts w:cstheme="minorHAnsi"/>
                <w:szCs w:val="22"/>
              </w:rPr>
              <w:t xml:space="preserve"> including swimming</w:t>
            </w:r>
          </w:p>
        </w:tc>
        <w:tc>
          <w:tcPr>
            <w:tcW w:w="3969" w:type="dxa"/>
            <w:tcBorders>
              <w:left w:val="single" w:sz="4" w:space="0" w:color="auto"/>
              <w:bottom w:val="single" w:sz="4" w:space="0" w:color="auto"/>
            </w:tcBorders>
            <w:shd w:val="clear" w:color="auto" w:fill="auto"/>
          </w:tcPr>
          <w:p w14:paraId="630EA02B" w14:textId="5FF8BA8C" w:rsidR="00326065" w:rsidRPr="00BA68A7" w:rsidRDefault="00AA42AB" w:rsidP="00CF2D6C">
            <w:pPr>
              <w:spacing w:before="80"/>
              <w:jc w:val="center"/>
              <w:rPr>
                <w:rFonts w:cstheme="minorHAnsi"/>
                <w:szCs w:val="22"/>
              </w:rPr>
            </w:pPr>
            <w:r w:rsidRPr="00BA68A7">
              <w:rPr>
                <w:rFonts w:cstheme="minorHAnsi"/>
                <w:szCs w:val="22"/>
              </w:rPr>
              <w:t>$2</w:t>
            </w:r>
            <w:r w:rsidR="008032FA" w:rsidRPr="00BA68A7">
              <w:rPr>
                <w:rFonts w:cstheme="minorHAnsi"/>
                <w:szCs w:val="22"/>
              </w:rPr>
              <w:t>5</w:t>
            </w:r>
            <w:r w:rsidR="00326065" w:rsidRPr="00BA68A7">
              <w:rPr>
                <w:rFonts w:cstheme="minorHAnsi"/>
                <w:szCs w:val="22"/>
              </w:rPr>
              <w:t>0</w:t>
            </w:r>
          </w:p>
        </w:tc>
      </w:tr>
    </w:tbl>
    <w:p w14:paraId="1932AEA2" w14:textId="7D97BABF" w:rsidR="00B52B3E" w:rsidRDefault="00B52B3E" w:rsidP="00AA42AB">
      <w:pPr>
        <w:spacing w:after="0"/>
        <w:rPr>
          <w:rFonts w:ascii="Calibri" w:hAnsi="Calibri" w:cs="Calibri"/>
          <w:szCs w:val="22"/>
        </w:rPr>
      </w:pPr>
    </w:p>
    <w:p w14:paraId="40E43A48" w14:textId="5E866B7A" w:rsidR="00265734" w:rsidRDefault="00265734" w:rsidP="00AA42AB">
      <w:pPr>
        <w:spacing w:after="0"/>
        <w:rPr>
          <w:rFonts w:ascii="Calibri" w:hAnsi="Calibri" w:cs="Calibri"/>
          <w:szCs w:val="22"/>
        </w:rPr>
      </w:pPr>
    </w:p>
    <w:p w14:paraId="65D6038E" w14:textId="5E534F6D" w:rsidR="00143CC9" w:rsidRDefault="00143CC9" w:rsidP="00AA42AB">
      <w:pPr>
        <w:spacing w:after="0"/>
        <w:rPr>
          <w:rFonts w:ascii="Calibri" w:hAnsi="Calibri" w:cs="Calibri"/>
          <w:szCs w:val="22"/>
        </w:rPr>
      </w:pPr>
    </w:p>
    <w:p w14:paraId="3D1AF791" w14:textId="4E984FE4" w:rsidR="00143CC9" w:rsidRDefault="00143CC9" w:rsidP="00AA42AB">
      <w:pPr>
        <w:spacing w:after="0"/>
        <w:rPr>
          <w:rFonts w:ascii="Calibri" w:hAnsi="Calibri" w:cs="Calibri"/>
          <w:szCs w:val="22"/>
        </w:rPr>
      </w:pPr>
    </w:p>
    <w:p w14:paraId="443DABFA" w14:textId="0CFB80F9" w:rsidR="00143CC9" w:rsidRDefault="00143CC9" w:rsidP="00AA42AB">
      <w:pPr>
        <w:spacing w:after="0"/>
        <w:rPr>
          <w:rFonts w:ascii="Calibri" w:hAnsi="Calibri" w:cs="Calibri"/>
          <w:szCs w:val="22"/>
        </w:rPr>
      </w:pPr>
    </w:p>
    <w:p w14:paraId="278F7A32" w14:textId="464F8A4F" w:rsidR="00143CC9" w:rsidRDefault="00143CC9" w:rsidP="00AA42AB">
      <w:pPr>
        <w:spacing w:after="0"/>
        <w:rPr>
          <w:rFonts w:ascii="Calibri" w:hAnsi="Calibri" w:cs="Calibri"/>
          <w:szCs w:val="22"/>
        </w:rPr>
      </w:pPr>
    </w:p>
    <w:p w14:paraId="7479D0BD" w14:textId="0049CCEA" w:rsidR="00143CC9" w:rsidRDefault="00143CC9" w:rsidP="00AA42AB">
      <w:pPr>
        <w:spacing w:after="0"/>
        <w:rPr>
          <w:rFonts w:ascii="Calibri" w:hAnsi="Calibri" w:cs="Calibri"/>
          <w:szCs w:val="22"/>
        </w:rPr>
      </w:pPr>
    </w:p>
    <w:p w14:paraId="2A46D000" w14:textId="79A6632B" w:rsidR="00143CC9" w:rsidRDefault="00143CC9" w:rsidP="00AA42AB">
      <w:pPr>
        <w:spacing w:after="0"/>
        <w:rPr>
          <w:rFonts w:ascii="Calibri" w:hAnsi="Calibri" w:cs="Calibri"/>
          <w:szCs w:val="22"/>
        </w:rPr>
      </w:pPr>
    </w:p>
    <w:p w14:paraId="7F3768AC" w14:textId="0BB778A9" w:rsidR="00143CC9" w:rsidRDefault="00143CC9" w:rsidP="00AA42AB">
      <w:pPr>
        <w:spacing w:after="0"/>
        <w:rPr>
          <w:rFonts w:ascii="Calibri" w:hAnsi="Calibri" w:cs="Calibri"/>
          <w:szCs w:val="22"/>
        </w:rPr>
      </w:pPr>
    </w:p>
    <w:p w14:paraId="189CADB5" w14:textId="4DC0C914" w:rsidR="00143CC9" w:rsidRDefault="00143CC9" w:rsidP="00AA42AB">
      <w:pPr>
        <w:spacing w:after="0"/>
        <w:rPr>
          <w:rFonts w:ascii="Calibri" w:hAnsi="Calibri" w:cs="Calibri"/>
          <w:szCs w:val="22"/>
        </w:rPr>
      </w:pPr>
    </w:p>
    <w:p w14:paraId="77EED350" w14:textId="202D961B" w:rsidR="00143CC9" w:rsidRDefault="00143CC9" w:rsidP="00AA42AB">
      <w:pPr>
        <w:spacing w:after="0"/>
        <w:rPr>
          <w:rFonts w:ascii="Calibri" w:hAnsi="Calibri" w:cs="Calibri"/>
          <w:szCs w:val="22"/>
        </w:rPr>
      </w:pPr>
    </w:p>
    <w:p w14:paraId="0FE44EF8" w14:textId="44B64CAC" w:rsidR="00143CC9" w:rsidRDefault="00143CC9" w:rsidP="00AA42AB">
      <w:pPr>
        <w:spacing w:after="0"/>
        <w:rPr>
          <w:rFonts w:ascii="Calibri" w:hAnsi="Calibri" w:cs="Calibri"/>
          <w:szCs w:val="22"/>
        </w:rPr>
      </w:pPr>
    </w:p>
    <w:p w14:paraId="20A82E64" w14:textId="6F0865E0" w:rsidR="00143CC9" w:rsidRDefault="00143CC9" w:rsidP="00AA42AB">
      <w:pPr>
        <w:spacing w:after="0"/>
        <w:rPr>
          <w:rFonts w:ascii="Calibri" w:hAnsi="Calibri" w:cs="Calibri"/>
          <w:szCs w:val="22"/>
        </w:rPr>
      </w:pPr>
    </w:p>
    <w:p w14:paraId="30394161" w14:textId="1F8DFB95" w:rsidR="00143CC9" w:rsidRDefault="00143CC9" w:rsidP="00AA42AB">
      <w:pPr>
        <w:spacing w:after="0"/>
        <w:rPr>
          <w:rFonts w:ascii="Calibri" w:hAnsi="Calibri" w:cs="Calibri"/>
          <w:szCs w:val="22"/>
        </w:rPr>
      </w:pPr>
    </w:p>
    <w:p w14:paraId="24F958B3" w14:textId="0CCC8F24" w:rsidR="00143CC9" w:rsidRDefault="00143CC9" w:rsidP="00AA42AB">
      <w:pPr>
        <w:spacing w:after="0"/>
        <w:rPr>
          <w:rFonts w:ascii="Calibri" w:hAnsi="Calibri" w:cs="Calibri"/>
          <w:szCs w:val="22"/>
        </w:rPr>
      </w:pPr>
    </w:p>
    <w:p w14:paraId="1E9C0FD4" w14:textId="6417F0E2" w:rsidR="00143CC9" w:rsidRDefault="00143CC9" w:rsidP="00AA42AB">
      <w:pPr>
        <w:spacing w:after="0"/>
        <w:rPr>
          <w:rFonts w:ascii="Calibri" w:hAnsi="Calibri" w:cs="Calibri"/>
          <w:szCs w:val="22"/>
        </w:rPr>
      </w:pPr>
    </w:p>
    <w:p w14:paraId="05810923" w14:textId="424840EE" w:rsidR="00143CC9" w:rsidRDefault="00143CC9" w:rsidP="00AA42AB">
      <w:pPr>
        <w:spacing w:after="0"/>
        <w:rPr>
          <w:rFonts w:ascii="Calibri" w:hAnsi="Calibri" w:cs="Calibri"/>
          <w:szCs w:val="22"/>
        </w:rPr>
      </w:pPr>
    </w:p>
    <w:p w14:paraId="68EFD3A8" w14:textId="5397D522" w:rsidR="00143CC9" w:rsidRDefault="00143CC9" w:rsidP="00AA42AB">
      <w:pPr>
        <w:spacing w:after="0"/>
        <w:rPr>
          <w:rFonts w:ascii="Calibri" w:hAnsi="Calibri" w:cs="Calibri"/>
          <w:szCs w:val="22"/>
        </w:rPr>
      </w:pPr>
    </w:p>
    <w:p w14:paraId="02D851EC" w14:textId="3FCB72AC" w:rsidR="00143CC9" w:rsidRDefault="00143CC9" w:rsidP="00AA42AB">
      <w:pPr>
        <w:spacing w:after="0"/>
        <w:rPr>
          <w:rFonts w:ascii="Calibri" w:hAnsi="Calibri" w:cs="Calibri"/>
          <w:szCs w:val="22"/>
        </w:rPr>
      </w:pPr>
    </w:p>
    <w:p w14:paraId="7AFB0334" w14:textId="0AB6E71E" w:rsidR="00143CC9" w:rsidRDefault="00143CC9" w:rsidP="00AA42AB">
      <w:pPr>
        <w:spacing w:after="0"/>
        <w:rPr>
          <w:rFonts w:ascii="Calibri" w:hAnsi="Calibri" w:cs="Calibri"/>
          <w:szCs w:val="22"/>
        </w:rPr>
      </w:pPr>
    </w:p>
    <w:p w14:paraId="25CD1BE1" w14:textId="48B34022" w:rsidR="00143CC9" w:rsidRDefault="00143CC9" w:rsidP="00AA42AB">
      <w:pPr>
        <w:spacing w:after="0"/>
        <w:rPr>
          <w:rFonts w:ascii="Calibri" w:hAnsi="Calibri" w:cs="Calibri"/>
          <w:szCs w:val="22"/>
        </w:rPr>
      </w:pPr>
    </w:p>
    <w:p w14:paraId="1FB03770" w14:textId="464B8A6B" w:rsidR="00143CC9" w:rsidRDefault="00143CC9" w:rsidP="00AA42AB">
      <w:pPr>
        <w:spacing w:after="0"/>
        <w:rPr>
          <w:rFonts w:ascii="Calibri" w:hAnsi="Calibri" w:cs="Calibri"/>
          <w:szCs w:val="22"/>
        </w:rPr>
      </w:pPr>
    </w:p>
    <w:p w14:paraId="5B0A16B1" w14:textId="2D156CC1" w:rsidR="00143CC9" w:rsidRDefault="00143CC9" w:rsidP="00AA42AB">
      <w:pPr>
        <w:spacing w:after="0"/>
        <w:rPr>
          <w:rFonts w:ascii="Calibri" w:hAnsi="Calibri" w:cs="Calibri"/>
          <w:szCs w:val="22"/>
        </w:rPr>
      </w:pPr>
    </w:p>
    <w:p w14:paraId="29F9E388" w14:textId="729AB3D1" w:rsidR="00143CC9" w:rsidRDefault="00143CC9" w:rsidP="00AA42AB">
      <w:pPr>
        <w:spacing w:after="0"/>
        <w:rPr>
          <w:rFonts w:ascii="Calibri" w:hAnsi="Calibri" w:cs="Calibri"/>
          <w:szCs w:val="22"/>
        </w:rPr>
      </w:pPr>
    </w:p>
    <w:p w14:paraId="33F149D8" w14:textId="4AAAB31E" w:rsidR="00143CC9" w:rsidRDefault="00143CC9" w:rsidP="00AA42AB">
      <w:pPr>
        <w:spacing w:after="0"/>
        <w:rPr>
          <w:rFonts w:ascii="Calibri" w:hAnsi="Calibri" w:cs="Calibri"/>
          <w:szCs w:val="22"/>
        </w:rPr>
      </w:pPr>
    </w:p>
    <w:p w14:paraId="11A662F6" w14:textId="372F41C6" w:rsidR="00143CC9" w:rsidRDefault="00143CC9" w:rsidP="00AA42AB">
      <w:pPr>
        <w:spacing w:after="0"/>
        <w:rPr>
          <w:rFonts w:ascii="Calibri" w:hAnsi="Calibri" w:cs="Calibri"/>
          <w:szCs w:val="22"/>
        </w:rPr>
      </w:pPr>
    </w:p>
    <w:p w14:paraId="2AFB0A92" w14:textId="7BD13B02" w:rsidR="00143CC9" w:rsidRDefault="00143CC9" w:rsidP="00AA42AB">
      <w:pPr>
        <w:spacing w:after="0"/>
        <w:rPr>
          <w:rFonts w:ascii="Calibri" w:hAnsi="Calibri" w:cs="Calibri"/>
          <w:szCs w:val="22"/>
        </w:rPr>
      </w:pPr>
    </w:p>
    <w:p w14:paraId="24D1AFDE" w14:textId="1B54A01B" w:rsidR="00143CC9" w:rsidRDefault="00143CC9" w:rsidP="00AA42AB">
      <w:pPr>
        <w:spacing w:after="0"/>
        <w:rPr>
          <w:rFonts w:ascii="Calibri" w:hAnsi="Calibri" w:cs="Calibri"/>
          <w:szCs w:val="22"/>
        </w:rPr>
      </w:pPr>
    </w:p>
    <w:p w14:paraId="188EF817" w14:textId="3FD03A63" w:rsidR="00143CC9" w:rsidRDefault="00143CC9" w:rsidP="00AA42AB">
      <w:pPr>
        <w:spacing w:after="0"/>
        <w:rPr>
          <w:rFonts w:ascii="Calibri" w:hAnsi="Calibri" w:cs="Calibri"/>
          <w:szCs w:val="22"/>
        </w:rPr>
      </w:pPr>
    </w:p>
    <w:p w14:paraId="325CAC00" w14:textId="283F5325" w:rsidR="00143CC9" w:rsidRDefault="00143CC9" w:rsidP="00AA42AB">
      <w:pPr>
        <w:spacing w:after="0"/>
        <w:rPr>
          <w:rFonts w:ascii="Calibri" w:hAnsi="Calibri" w:cs="Calibri"/>
          <w:szCs w:val="22"/>
        </w:rPr>
      </w:pPr>
    </w:p>
    <w:p w14:paraId="20656F6F" w14:textId="6E70C99E" w:rsidR="00143CC9" w:rsidRDefault="00143CC9" w:rsidP="00AA42AB">
      <w:pPr>
        <w:spacing w:after="0"/>
        <w:rPr>
          <w:rFonts w:ascii="Calibri" w:hAnsi="Calibri" w:cs="Calibri"/>
          <w:szCs w:val="22"/>
        </w:rPr>
      </w:pPr>
    </w:p>
    <w:p w14:paraId="77F3997F" w14:textId="57549AF1" w:rsidR="00143CC9" w:rsidRDefault="00143CC9" w:rsidP="00AA42AB">
      <w:pPr>
        <w:spacing w:after="0"/>
        <w:rPr>
          <w:rFonts w:ascii="Calibri" w:hAnsi="Calibri" w:cs="Calibri"/>
          <w:szCs w:val="22"/>
        </w:rPr>
      </w:pPr>
    </w:p>
    <w:p w14:paraId="63C8E87D" w14:textId="77777777" w:rsidR="00143CC9" w:rsidRDefault="00143CC9" w:rsidP="00AA42AB">
      <w:pPr>
        <w:spacing w:after="0"/>
        <w:rPr>
          <w:rFonts w:ascii="Calibri" w:hAnsi="Calibri" w:cs="Calibri"/>
          <w:szCs w:val="22"/>
        </w:rPr>
      </w:pPr>
    </w:p>
    <w:p w14:paraId="2C2FD29F" w14:textId="41AFECF6" w:rsidR="00265734" w:rsidRDefault="00265734" w:rsidP="00AA42AB">
      <w:pPr>
        <w:spacing w:after="0"/>
        <w:rPr>
          <w:rFonts w:ascii="Calibri" w:hAnsi="Calibri" w:cs="Calibri"/>
          <w:szCs w:val="22"/>
        </w:rPr>
      </w:pPr>
    </w:p>
    <w:p w14:paraId="0B1CD125" w14:textId="77777777" w:rsidR="00265734" w:rsidRDefault="00265734" w:rsidP="00265734">
      <w:pPr>
        <w:pStyle w:val="Heading1"/>
        <w:rPr>
          <w:lang w:val="en-AU"/>
        </w:rPr>
      </w:pPr>
      <w:r>
        <w:rPr>
          <w:lang w:val="en-AU"/>
        </w:rPr>
        <w:lastRenderedPageBreak/>
        <w:t>parent paymentS policy</w:t>
      </w:r>
    </w:p>
    <w:p w14:paraId="6B90362E" w14:textId="77777777" w:rsidR="00265734" w:rsidRPr="0020202C" w:rsidRDefault="00265734" w:rsidP="00265734">
      <w:pPr>
        <w:pStyle w:val="Heading2"/>
        <w:rPr>
          <w:sz w:val="28"/>
          <w:szCs w:val="28"/>
          <w:lang w:val="en-AU"/>
        </w:rPr>
      </w:pPr>
      <w:r w:rsidRPr="0020202C">
        <w:rPr>
          <w:sz w:val="28"/>
          <w:szCs w:val="28"/>
          <w:lang w:val="en-AU"/>
        </w:rPr>
        <w:t>one page overview</w:t>
      </w:r>
    </w:p>
    <w:p w14:paraId="167B7654" w14:textId="77777777" w:rsidR="00265734" w:rsidRPr="0020202C" w:rsidRDefault="00265734" w:rsidP="00265734">
      <w:pPr>
        <w:pBdr>
          <w:top w:val="single" w:sz="4" w:space="1" w:color="AF272F"/>
        </w:pBdr>
        <w:spacing w:before="120" w:after="360"/>
        <w:rPr>
          <w:rFonts w:ascii="Arial" w:eastAsia="Arial" w:hAnsi="Arial" w:cs="Times New Roman"/>
          <w:color w:val="AF272F"/>
          <w:sz w:val="24"/>
        </w:rPr>
      </w:pPr>
      <w:r w:rsidRPr="0020202C">
        <w:rPr>
          <w:rFonts w:ascii="Arial" w:eastAsia="Arial" w:hAnsi="Arial" w:cs="Times New Roman"/>
          <w:color w:val="AF272F"/>
          <w:sz w:val="24"/>
        </w:rPr>
        <w:t>The following is a summary of the main principles of the Parent Payment</w:t>
      </w:r>
      <w:r>
        <w:rPr>
          <w:rFonts w:ascii="Arial" w:eastAsia="Arial" w:hAnsi="Arial" w:cs="Times New Roman"/>
          <w:color w:val="AF272F"/>
          <w:sz w:val="24"/>
        </w:rPr>
        <w:t>s</w:t>
      </w:r>
      <w:r w:rsidRPr="0020202C">
        <w:rPr>
          <w:rFonts w:ascii="Arial" w:eastAsia="Arial" w:hAnsi="Arial" w:cs="Times New Roman"/>
          <w:color w:val="AF272F"/>
          <w:sz w:val="24"/>
        </w:rPr>
        <w:t xml:space="preserve"> Policy:</w:t>
      </w:r>
    </w:p>
    <w:tbl>
      <w:tblPr>
        <w:tblStyle w:val="TableGrid"/>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265734" w:rsidRPr="001D2662" w14:paraId="18D54FF3" w14:textId="77777777" w:rsidTr="00CE24D1">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1977327C" w14:textId="77777777" w:rsidR="00265734" w:rsidRPr="001D2662" w:rsidRDefault="00265734" w:rsidP="00CE24D1">
            <w:pPr>
              <w:jc w:val="center"/>
              <w:rPr>
                <w:sz w:val="20"/>
                <w:szCs w:val="20"/>
              </w:rPr>
            </w:pPr>
            <w:r>
              <w:rPr>
                <w:noProof/>
                <w:lang w:val="en-AU" w:eastAsia="en-AU"/>
              </w:rPr>
              <w:drawing>
                <wp:inline distT="0" distB="0" distL="0" distR="0" wp14:anchorId="2B729D30" wp14:editId="6705176C">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hemeFill="background1"/>
          </w:tcPr>
          <w:p w14:paraId="0CD87AD8" w14:textId="77777777" w:rsidR="00265734" w:rsidRPr="001B3643" w:rsidRDefault="00265734" w:rsidP="00CE24D1">
            <w:pPr>
              <w:cnfStyle w:val="100000000000" w:firstRow="1" w:lastRow="0" w:firstColumn="0" w:lastColumn="0" w:oddVBand="0" w:evenVBand="0" w:oddHBand="0" w:evenHBand="0" w:firstRowFirstColumn="0" w:firstRowLastColumn="0" w:lastRowFirstColumn="0" w:lastRowLastColumn="0"/>
              <w:rPr>
                <w:b w:val="0"/>
                <w:color w:val="FFC000"/>
                <w:sz w:val="28"/>
                <w:szCs w:val="28"/>
              </w:rPr>
            </w:pPr>
            <w:r w:rsidRPr="001B3643">
              <w:rPr>
                <w:color w:val="FFC000"/>
                <w:sz w:val="28"/>
                <w:szCs w:val="28"/>
              </w:rPr>
              <w:t>FREE INSTRUCTION</w:t>
            </w:r>
          </w:p>
          <w:p w14:paraId="67ED61FF" w14:textId="77777777" w:rsidR="00265734" w:rsidRPr="002B5E2E" w:rsidRDefault="00265734" w:rsidP="00265734">
            <w:pPr>
              <w:pStyle w:val="ListParagraph"/>
              <w:numPr>
                <w:ilvl w:val="0"/>
                <w:numId w:val="31"/>
              </w:numPr>
              <w:spacing w:line="240" w:lineRule="atLeast"/>
              <w:ind w:left="357" w:hanging="357"/>
              <w:contextualSpacing w:val="0"/>
              <w:cnfStyle w:val="100000000000" w:firstRow="1" w:lastRow="0" w:firstColumn="0" w:lastColumn="0" w:oddVBand="0" w:evenVBand="0" w:oddHBand="0" w:evenHBand="0" w:firstRowFirstColumn="0" w:firstRowLastColumn="0" w:lastRowFirstColumn="0" w:lastRowLastColumn="0"/>
              <w:rPr>
                <w:rFonts w:cstheme="minorHAnsi"/>
                <w:b w:val="0"/>
                <w:bCs/>
                <w:color w:val="000000" w:themeColor="text2"/>
                <w:szCs w:val="22"/>
              </w:rPr>
            </w:pPr>
            <w:r w:rsidRPr="002B5E2E">
              <w:rPr>
                <w:rFonts w:cstheme="minorHAnsi"/>
                <w:b w:val="0"/>
                <w:bCs/>
                <w:color w:val="000000" w:themeColor="text2"/>
                <w:szCs w:val="22"/>
              </w:rPr>
              <w:t>Schools provide students with free instruction to fulfil the standard curriculum requirements as outlined in the Victorian Curriculum F-10, VCE and VCAL.</w:t>
            </w:r>
          </w:p>
        </w:tc>
      </w:tr>
    </w:tbl>
    <w:p w14:paraId="4A68EEB9" w14:textId="77777777" w:rsidR="00265734" w:rsidRPr="00C83F80" w:rsidRDefault="00265734" w:rsidP="00265734">
      <w:pPr>
        <w:spacing w:after="0"/>
        <w:rPr>
          <w:rFonts w:ascii="Arial" w:eastAsia="Arial" w:hAnsi="Arial" w:cs="Times New Roman"/>
          <w:color w:val="AF272F"/>
          <w:sz w:val="24"/>
        </w:rPr>
      </w:pPr>
    </w:p>
    <w:tbl>
      <w:tblPr>
        <w:tblStyle w:val="TableGrid"/>
        <w:tblW w:w="0" w:type="auto"/>
        <w:tblBorders>
          <w:top w:val="single" w:sz="24" w:space="0" w:color="E57100" w:themeColor="accent2"/>
          <w:left w:val="single" w:sz="24" w:space="0" w:color="E57100" w:themeColor="accent2"/>
          <w:bottom w:val="single" w:sz="24" w:space="0" w:color="E57100" w:themeColor="accent2"/>
          <w:right w:val="single" w:sz="24" w:space="0" w:color="E57100" w:themeColor="accent2"/>
          <w:insideH w:val="single" w:sz="24" w:space="0" w:color="E57100" w:themeColor="accent2"/>
          <w:insideV w:val="single" w:sz="24" w:space="0" w:color="E57100" w:themeColor="accent2"/>
        </w:tblBorders>
        <w:tblLook w:val="04A0" w:firstRow="1" w:lastRow="0" w:firstColumn="1" w:lastColumn="0" w:noHBand="0" w:noVBand="1"/>
      </w:tblPr>
      <w:tblGrid>
        <w:gridCol w:w="1515"/>
        <w:gridCol w:w="8855"/>
      </w:tblGrid>
      <w:tr w:rsidR="00265734" w:rsidRPr="001D2662" w14:paraId="3DA97E55" w14:textId="77777777" w:rsidTr="00CE24D1">
        <w:trPr>
          <w:cnfStyle w:val="100000000000" w:firstRow="1" w:lastRow="0" w:firstColumn="0" w:lastColumn="0" w:oddVBand="0" w:evenVBand="0" w:oddHBand="0" w:evenHBand="0" w:firstRowFirstColumn="0" w:firstRowLastColumn="0" w:lastRowFirstColumn="0" w:lastRowLastColumn="0"/>
          <w:trHeight w:val="3326"/>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hemeColor="accent2"/>
            </w:tcBorders>
            <w:shd w:val="clear" w:color="auto" w:fill="E57100" w:themeFill="accent2"/>
            <w:vAlign w:val="center"/>
          </w:tcPr>
          <w:p w14:paraId="369B1A0E" w14:textId="77777777" w:rsidR="00265734" w:rsidRPr="001D2662" w:rsidRDefault="00265734" w:rsidP="00CE24D1">
            <w:pPr>
              <w:jc w:val="center"/>
              <w:rPr>
                <w:sz w:val="20"/>
                <w:szCs w:val="20"/>
              </w:rPr>
            </w:pPr>
            <w:r w:rsidRPr="009A0A14">
              <w:rPr>
                <w:noProof/>
                <w:sz w:val="20"/>
                <w:szCs w:val="20"/>
                <w:lang w:val="en-AU" w:eastAsia="en-AU"/>
              </w:rPr>
              <w:drawing>
                <wp:inline distT="0" distB="0" distL="0" distR="0" wp14:anchorId="49607408" wp14:editId="14504308">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hemeFill="background1"/>
          </w:tcPr>
          <w:p w14:paraId="774365AC" w14:textId="77777777" w:rsidR="00265734" w:rsidRDefault="00265734" w:rsidP="00CE24D1">
            <w:pPr>
              <w:cnfStyle w:val="100000000000" w:firstRow="1" w:lastRow="0" w:firstColumn="0" w:lastColumn="0" w:oddVBand="0" w:evenVBand="0" w:oddHBand="0" w:evenHBand="0" w:firstRowFirstColumn="0" w:firstRowLastColumn="0" w:lastRowFirstColumn="0" w:lastRowLastColumn="0"/>
              <w:rPr>
                <w:b w:val="0"/>
                <w:bCs/>
                <w:color w:val="FFC000"/>
                <w:sz w:val="28"/>
                <w:szCs w:val="28"/>
              </w:rPr>
            </w:pPr>
            <w:r w:rsidRPr="00DA5E1C">
              <w:rPr>
                <w:bCs/>
                <w:color w:val="E57100" w:themeColor="accent2"/>
                <w:sz w:val="28"/>
                <w:szCs w:val="28"/>
              </w:rPr>
              <w:t xml:space="preserve">PARENT PAYMENT </w:t>
            </w:r>
            <w:r>
              <w:rPr>
                <w:bCs/>
                <w:color w:val="E57100" w:themeColor="accent2"/>
                <w:sz w:val="28"/>
                <w:szCs w:val="28"/>
              </w:rPr>
              <w:t>REQUESTS</w:t>
            </w:r>
          </w:p>
          <w:p w14:paraId="6FA06879" w14:textId="77777777" w:rsidR="00265734" w:rsidRPr="002B5E2E" w:rsidRDefault="00265734" w:rsidP="00265734">
            <w:pPr>
              <w:pStyle w:val="ListParagraph"/>
              <w:numPr>
                <w:ilvl w:val="0"/>
                <w:numId w:val="31"/>
              </w:numPr>
              <w:spacing w:line="240" w:lineRule="atLeast"/>
              <w:ind w:left="357" w:hanging="357"/>
              <w:contextualSpacing w:val="0"/>
              <w:cnfStyle w:val="100000000000" w:firstRow="1" w:lastRow="0" w:firstColumn="0" w:lastColumn="0" w:oddVBand="0" w:evenVBand="0" w:oddHBand="0" w:evenHBand="0" w:firstRowFirstColumn="0" w:firstRowLastColumn="0" w:lastRowFirstColumn="0" w:lastRowLastColumn="0"/>
              <w:rPr>
                <w:rFonts w:cstheme="minorHAnsi"/>
                <w:b w:val="0"/>
                <w:bCs/>
                <w:color w:val="000000" w:themeColor="text2"/>
                <w:szCs w:val="22"/>
              </w:rPr>
            </w:pPr>
            <w:r w:rsidRPr="002B5E2E">
              <w:rPr>
                <w:rFonts w:cstheme="minorHAnsi"/>
                <w:b w:val="0"/>
                <w:bCs/>
                <w:color w:val="000000" w:themeColor="text2"/>
                <w:szCs w:val="22"/>
              </w:rPr>
              <w:t>Schools do not ask parents to pay for school operating costs (e.g. utility costs) or general and unspecified charges.</w:t>
            </w:r>
          </w:p>
          <w:p w14:paraId="77D4E6DC" w14:textId="77777777" w:rsidR="00265734" w:rsidRPr="005A7BDD" w:rsidRDefault="00265734" w:rsidP="00265734">
            <w:pPr>
              <w:pStyle w:val="ListParagraph"/>
              <w:numPr>
                <w:ilvl w:val="0"/>
                <w:numId w:val="31"/>
              </w:numPr>
              <w:spacing w:line="240" w:lineRule="atLeast"/>
              <w:ind w:left="357" w:hanging="357"/>
              <w:contextualSpacing w:val="0"/>
              <w:cnfStyle w:val="100000000000" w:firstRow="1" w:lastRow="0" w:firstColumn="0" w:lastColumn="0" w:oddVBand="0" w:evenVBand="0" w:oddHBand="0" w:evenHBand="0" w:firstRowFirstColumn="0" w:firstRowLastColumn="0" w:lastRowFirstColumn="0" w:lastRowLastColumn="0"/>
              <w:rPr>
                <w:rFonts w:cstheme="minorHAnsi"/>
                <w:b w:val="0"/>
                <w:bCs/>
                <w:color w:val="000000" w:themeColor="text2"/>
                <w:sz w:val="24"/>
              </w:rPr>
            </w:pPr>
            <w:r w:rsidRPr="002B5E2E">
              <w:rPr>
                <w:noProof/>
                <w:szCs w:val="22"/>
                <w:lang w:val="en-AU" w:eastAsia="en-AU"/>
              </w:rPr>
              <mc:AlternateContent>
                <mc:Choice Requires="wps">
                  <w:drawing>
                    <wp:anchor distT="45720" distB="45720" distL="114300" distR="114300" simplePos="0" relativeHeight="251659264" behindDoc="0" locked="0" layoutInCell="1" allowOverlap="1" wp14:anchorId="66284180" wp14:editId="3165C329">
                      <wp:simplePos x="0" y="0"/>
                      <wp:positionH relativeFrom="column">
                        <wp:posOffset>-635</wp:posOffset>
                      </wp:positionH>
                      <wp:positionV relativeFrom="paragraph">
                        <wp:posOffset>276860</wp:posOffset>
                      </wp:positionV>
                      <wp:extent cx="1771650" cy="21577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157730"/>
                              </a:xfrm>
                              <a:prstGeom prst="rect">
                                <a:avLst/>
                              </a:prstGeom>
                              <a:solidFill>
                                <a:srgbClr val="FFFFFF"/>
                              </a:solidFill>
                              <a:ln w="9525">
                                <a:solidFill>
                                  <a:srgbClr val="000000"/>
                                </a:solidFill>
                                <a:miter lim="800000"/>
                                <a:headEnd/>
                                <a:tailEnd/>
                              </a:ln>
                            </wps:spPr>
                            <wps:txbx>
                              <w:txbxContent>
                                <w:p w14:paraId="21D53D02" w14:textId="77777777" w:rsidR="00265734" w:rsidRPr="000C334E" w:rsidRDefault="00265734" w:rsidP="00265734">
                                  <w:pPr>
                                    <w:jc w:val="center"/>
                                    <w:rPr>
                                      <w:rFonts w:cstheme="minorHAnsi"/>
                                      <w:b/>
                                      <w:bCs/>
                                      <w:color w:val="000000" w:themeColor="text2"/>
                                      <w:sz w:val="20"/>
                                      <w:szCs w:val="20"/>
                                    </w:rPr>
                                  </w:pPr>
                                  <w:r w:rsidRPr="000C334E">
                                    <w:rPr>
                                      <w:rFonts w:cstheme="minorHAnsi"/>
                                      <w:b/>
                                      <w:bCs/>
                                      <w:color w:val="000000" w:themeColor="text2"/>
                                      <w:sz w:val="20"/>
                                      <w:szCs w:val="20"/>
                                    </w:rPr>
                                    <w:t>Essential Student Learning Items</w:t>
                                  </w:r>
                                </w:p>
                                <w:p w14:paraId="0C923592" w14:textId="77777777" w:rsidR="00265734" w:rsidRPr="000C334E" w:rsidRDefault="00265734" w:rsidP="00265734">
                                  <w:pPr>
                                    <w:pStyle w:val="ListParagraph"/>
                                    <w:numPr>
                                      <w:ilvl w:val="0"/>
                                      <w:numId w:val="32"/>
                                    </w:numPr>
                                    <w:spacing w:line="240" w:lineRule="atLeast"/>
                                    <w:contextualSpacing w:val="0"/>
                                    <w:rPr>
                                      <w:sz w:val="20"/>
                                      <w:szCs w:val="20"/>
                                    </w:rPr>
                                  </w:pPr>
                                  <w:r w:rsidRPr="000C334E">
                                    <w:rPr>
                                      <w:sz w:val="20"/>
                                      <w:szCs w:val="20"/>
                                    </w:rPr>
                                    <w:t>Items and activities which the school deems essential for student learning.</w:t>
                                  </w:r>
                                </w:p>
                                <w:p w14:paraId="601DCC39" w14:textId="77777777" w:rsidR="00265734" w:rsidRPr="000C334E" w:rsidRDefault="00265734" w:rsidP="00265734">
                                  <w:pPr>
                                    <w:pStyle w:val="ListParagraph"/>
                                    <w:numPr>
                                      <w:ilvl w:val="0"/>
                                      <w:numId w:val="32"/>
                                    </w:numPr>
                                    <w:spacing w:line="240" w:lineRule="atLeast"/>
                                    <w:rPr>
                                      <w:sz w:val="20"/>
                                      <w:szCs w:val="20"/>
                                    </w:rPr>
                                  </w:pPr>
                                  <w:r w:rsidRPr="000C334E">
                                    <w:rPr>
                                      <w:rFonts w:cstheme="minorHAnsi"/>
                                      <w:sz w:val="20"/>
                                      <w:szCs w:val="20"/>
                                    </w:rPr>
                                    <w:t>Parents may choose to purchase essential items through the school or provide their 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284180" id="_x0000_t202" coordsize="21600,21600" o:spt="202" path="m,l,21600r21600,l21600,xe">
                      <v:stroke joinstyle="miter"/>
                      <v:path gradientshapeok="t" o:connecttype="rect"/>
                    </v:shapetype>
                    <v:shape id="Text Box 2" o:spid="_x0000_s1026" type="#_x0000_t202" style="position:absolute;left:0;text-align:left;margin-left:-.05pt;margin-top:21.8pt;width:139.5pt;height:16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">
                      <v:textbox>
                        <w:txbxContent>
                          <w:p w14:paraId="21D53D02" w14:textId="77777777" w:rsidR="00265734" w:rsidRPr="000C334E" w:rsidRDefault="00265734" w:rsidP="00265734">
                            <w:pPr>
                              <w:jc w:val="center"/>
                              <w:rPr>
                                <w:rFonts w:cstheme="minorHAnsi"/>
                                <w:b/>
                                <w:bCs/>
                                <w:color w:val="000000" w:themeColor="text2"/>
                                <w:sz w:val="20"/>
                                <w:szCs w:val="20"/>
                              </w:rPr>
                            </w:pPr>
                            <w:r w:rsidRPr="000C334E">
                              <w:rPr>
                                <w:rFonts w:cstheme="minorHAnsi"/>
                                <w:b/>
                                <w:bCs/>
                                <w:color w:val="000000" w:themeColor="text2"/>
                                <w:sz w:val="20"/>
                                <w:szCs w:val="20"/>
                              </w:rPr>
                              <w:t>Essential Student Learning Items</w:t>
                            </w:r>
                          </w:p>
                          <w:p w14:paraId="0C923592" w14:textId="77777777" w:rsidR="00265734" w:rsidRPr="000C334E" w:rsidRDefault="00265734" w:rsidP="00265734">
                            <w:pPr>
                              <w:pStyle w:val="ListParagraph"/>
                              <w:numPr>
                                <w:ilvl w:val="0"/>
                                <w:numId w:val="32"/>
                              </w:numPr>
                              <w:spacing w:line="240" w:lineRule="atLeast"/>
                              <w:contextualSpacing w:val="0"/>
                              <w:rPr>
                                <w:sz w:val="20"/>
                                <w:szCs w:val="20"/>
                              </w:rPr>
                            </w:pPr>
                            <w:r w:rsidRPr="000C334E">
                              <w:rPr>
                                <w:sz w:val="20"/>
                                <w:szCs w:val="20"/>
                              </w:rPr>
                              <w:t>Items and activities which the school deems essential for student learning.</w:t>
                            </w:r>
                          </w:p>
                          <w:p w14:paraId="601DCC39" w14:textId="77777777" w:rsidR="00265734" w:rsidRPr="000C334E" w:rsidRDefault="00265734" w:rsidP="00265734">
                            <w:pPr>
                              <w:pStyle w:val="ListParagraph"/>
                              <w:numPr>
                                <w:ilvl w:val="0"/>
                                <w:numId w:val="32"/>
                              </w:numPr>
                              <w:spacing w:line="240" w:lineRule="atLeast"/>
                              <w:rPr>
                                <w:sz w:val="20"/>
                                <w:szCs w:val="20"/>
                              </w:rPr>
                            </w:pPr>
                            <w:r w:rsidRPr="000C334E">
                              <w:rPr>
                                <w:rFonts w:cstheme="minorHAnsi"/>
                                <w:sz w:val="20"/>
                                <w:szCs w:val="20"/>
                              </w:rPr>
                              <w:t>Parents may choose to purchase essential items through the school or provide their own.</w:t>
                            </w:r>
                          </w:p>
                        </w:txbxContent>
                      </v:textbox>
                      <w10:wrap type="square"/>
                    </v:shape>
                  </w:pict>
                </mc:Fallback>
              </mc:AlternateContent>
            </w:r>
            <w:r w:rsidRPr="002B5E2E">
              <w:rPr>
                <w:bCs/>
                <w:noProof/>
                <w:szCs w:val="22"/>
                <w:lang w:val="en-AU" w:eastAsia="en-AU"/>
              </w:rPr>
              <mc:AlternateContent>
                <mc:Choice Requires="wps">
                  <w:drawing>
                    <wp:anchor distT="45720" distB="45720" distL="114300" distR="114300" simplePos="0" relativeHeight="251661312" behindDoc="0" locked="0" layoutInCell="1" allowOverlap="1" wp14:anchorId="27FCD8CF" wp14:editId="2A1639AB">
                      <wp:simplePos x="0" y="0"/>
                      <wp:positionH relativeFrom="margin">
                        <wp:posOffset>3706124</wp:posOffset>
                      </wp:positionH>
                      <wp:positionV relativeFrom="paragraph">
                        <wp:posOffset>276225</wp:posOffset>
                      </wp:positionV>
                      <wp:extent cx="1752600" cy="2157095"/>
                      <wp:effectExtent l="0" t="0" r="19050"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157095"/>
                              </a:xfrm>
                              <a:prstGeom prst="rect">
                                <a:avLst/>
                              </a:prstGeom>
                              <a:solidFill>
                                <a:srgbClr val="FFFFFF"/>
                              </a:solidFill>
                              <a:ln w="9525">
                                <a:solidFill>
                                  <a:srgbClr val="000000"/>
                                </a:solidFill>
                                <a:miter lim="800000"/>
                                <a:headEnd/>
                                <a:tailEnd/>
                              </a:ln>
                            </wps:spPr>
                            <wps:txbx>
                              <w:txbxContent>
                                <w:p w14:paraId="4B445B12" w14:textId="77777777" w:rsidR="00265734" w:rsidRPr="000C334E" w:rsidRDefault="00265734" w:rsidP="00265734">
                                  <w:pPr>
                                    <w:jc w:val="center"/>
                                    <w:rPr>
                                      <w:rFonts w:cstheme="minorHAnsi"/>
                                      <w:b/>
                                      <w:bCs/>
                                      <w:color w:val="000000" w:themeColor="text2"/>
                                      <w:sz w:val="20"/>
                                      <w:szCs w:val="20"/>
                                    </w:rPr>
                                  </w:pPr>
                                  <w:r w:rsidRPr="000C334E">
                                    <w:rPr>
                                      <w:rFonts w:cstheme="minorHAnsi"/>
                                      <w:b/>
                                      <w:bCs/>
                                      <w:color w:val="000000" w:themeColor="text2"/>
                                      <w:sz w:val="20"/>
                                      <w:szCs w:val="20"/>
                                    </w:rPr>
                                    <w:t>Voluntary Contributions</w:t>
                                  </w:r>
                                </w:p>
                                <w:p w14:paraId="1866AE1D" w14:textId="77777777" w:rsidR="00265734" w:rsidRPr="000C334E" w:rsidRDefault="00265734" w:rsidP="00265734">
                                  <w:pPr>
                                    <w:pStyle w:val="ListParagraph"/>
                                    <w:numPr>
                                      <w:ilvl w:val="0"/>
                                      <w:numId w:val="34"/>
                                    </w:numPr>
                                    <w:spacing w:line="240" w:lineRule="atLeast"/>
                                    <w:contextualSpacing w:val="0"/>
                                    <w:rPr>
                                      <w:sz w:val="20"/>
                                      <w:szCs w:val="20"/>
                                    </w:rPr>
                                  </w:pPr>
                                  <w:r w:rsidRPr="000C334E">
                                    <w:rPr>
                                      <w:rFonts w:cstheme="minorHAnsi"/>
                                      <w:bCs/>
                                      <w:sz w:val="20"/>
                                      <w:szCs w:val="20"/>
                                    </w:rPr>
                                    <w:t>Voluntary contributions support the school to continue to be the best local school for all students and can be for general or specific purpose.</w:t>
                                  </w:r>
                                </w:p>
                                <w:p w14:paraId="36324994" w14:textId="77777777" w:rsidR="00265734" w:rsidRPr="000C334E" w:rsidRDefault="00265734" w:rsidP="00265734">
                                  <w:pPr>
                                    <w:pStyle w:val="ListParagraph"/>
                                    <w:numPr>
                                      <w:ilvl w:val="0"/>
                                      <w:numId w:val="34"/>
                                    </w:numPr>
                                    <w:spacing w:line="240" w:lineRule="atLeast"/>
                                    <w:rPr>
                                      <w:sz w:val="20"/>
                                      <w:szCs w:val="20"/>
                                    </w:rPr>
                                  </w:pPr>
                                  <w:r w:rsidRPr="000C334E">
                                    <w:rPr>
                                      <w:rFonts w:cstheme="minorHAnsi"/>
                                      <w:bCs/>
                                      <w:sz w:val="20"/>
                                      <w:szCs w:val="20"/>
                                    </w:rPr>
                                    <w:t>Students will not be disadvantaged in any way if parents do not make a contribution.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CD8CF" id="_x0000_s1027" type="#_x0000_t202" style="position:absolute;left:0;text-align:left;margin-left:291.8pt;margin-top:21.75pt;width:138pt;height:169.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">
                      <v:textbox>
                        <w:txbxContent>
                          <w:p w14:paraId="4B445B12" w14:textId="77777777" w:rsidR="00265734" w:rsidRPr="000C334E" w:rsidRDefault="00265734" w:rsidP="00265734">
                            <w:pPr>
                              <w:jc w:val="center"/>
                              <w:rPr>
                                <w:rFonts w:cstheme="minorHAnsi"/>
                                <w:b/>
                                <w:bCs/>
                                <w:color w:val="000000" w:themeColor="text2"/>
                                <w:sz w:val="20"/>
                                <w:szCs w:val="20"/>
                              </w:rPr>
                            </w:pPr>
                            <w:r w:rsidRPr="000C334E">
                              <w:rPr>
                                <w:rFonts w:cstheme="minorHAnsi"/>
                                <w:b/>
                                <w:bCs/>
                                <w:color w:val="000000" w:themeColor="text2"/>
                                <w:sz w:val="20"/>
                                <w:szCs w:val="20"/>
                              </w:rPr>
                              <w:t>Voluntary Contributions</w:t>
                            </w:r>
                          </w:p>
                          <w:p w14:paraId="1866AE1D" w14:textId="77777777" w:rsidR="00265734" w:rsidRPr="000C334E" w:rsidRDefault="00265734" w:rsidP="00265734">
                            <w:pPr>
                              <w:pStyle w:val="ListParagraph"/>
                              <w:numPr>
                                <w:ilvl w:val="0"/>
                                <w:numId w:val="34"/>
                              </w:numPr>
                              <w:spacing w:line="240" w:lineRule="atLeast"/>
                              <w:contextualSpacing w:val="0"/>
                              <w:rPr>
                                <w:sz w:val="20"/>
                                <w:szCs w:val="20"/>
                              </w:rPr>
                            </w:pPr>
                            <w:r w:rsidRPr="000C334E">
                              <w:rPr>
                                <w:rFonts w:cstheme="minorHAnsi"/>
                                <w:bCs/>
                                <w:sz w:val="20"/>
                                <w:szCs w:val="20"/>
                              </w:rPr>
                              <w:t>Voluntary contributions support the school to continue to be the best local school for all students and can be for general or specific purpose.</w:t>
                            </w:r>
                          </w:p>
                          <w:p w14:paraId="36324994" w14:textId="77777777" w:rsidR="00265734" w:rsidRPr="000C334E" w:rsidRDefault="00265734" w:rsidP="00265734">
                            <w:pPr>
                              <w:pStyle w:val="ListParagraph"/>
                              <w:numPr>
                                <w:ilvl w:val="0"/>
                                <w:numId w:val="34"/>
                              </w:numPr>
                              <w:spacing w:line="240" w:lineRule="atLeast"/>
                              <w:rPr>
                                <w:sz w:val="20"/>
                                <w:szCs w:val="20"/>
                              </w:rPr>
                            </w:pPr>
                            <w:r w:rsidRPr="000C334E">
                              <w:rPr>
                                <w:rFonts w:cstheme="minorHAnsi"/>
                                <w:bCs/>
                                <w:sz w:val="20"/>
                                <w:szCs w:val="20"/>
                              </w:rPr>
                              <w:t>Students will not be disadvantaged in any way if parents do not make a contribution.</w:t>
                            </w:r>
                          </w:p>
                        </w:txbxContent>
                      </v:textbox>
                      <w10:wrap type="square" anchorx="margin"/>
                    </v:shape>
                  </w:pict>
                </mc:Fallback>
              </mc:AlternateContent>
            </w:r>
            <w:r w:rsidRPr="002B5E2E">
              <w:rPr>
                <w:bCs/>
                <w:noProof/>
                <w:szCs w:val="22"/>
                <w:lang w:val="en-AU" w:eastAsia="en-AU"/>
              </w:rPr>
              <mc:AlternateContent>
                <mc:Choice Requires="wps">
                  <w:drawing>
                    <wp:anchor distT="45720" distB="45720" distL="114300" distR="114300" simplePos="0" relativeHeight="251660288" behindDoc="0" locked="0" layoutInCell="1" allowOverlap="1" wp14:anchorId="31AF1F00" wp14:editId="26452096">
                      <wp:simplePos x="0" y="0"/>
                      <wp:positionH relativeFrom="column">
                        <wp:posOffset>1851202</wp:posOffset>
                      </wp:positionH>
                      <wp:positionV relativeFrom="paragraph">
                        <wp:posOffset>276225</wp:posOffset>
                      </wp:positionV>
                      <wp:extent cx="1771650" cy="215773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157730"/>
                              </a:xfrm>
                              <a:prstGeom prst="rect">
                                <a:avLst/>
                              </a:prstGeom>
                              <a:solidFill>
                                <a:srgbClr val="FFFFFF"/>
                              </a:solidFill>
                              <a:ln w="9525">
                                <a:solidFill>
                                  <a:srgbClr val="000000"/>
                                </a:solidFill>
                                <a:miter lim="800000"/>
                                <a:headEnd/>
                                <a:tailEnd/>
                              </a:ln>
                            </wps:spPr>
                            <wps:txbx>
                              <w:txbxContent>
                                <w:p w14:paraId="4F0B5F30" w14:textId="77777777" w:rsidR="00265734" w:rsidRPr="000C334E" w:rsidRDefault="00265734" w:rsidP="00265734">
                                  <w:pPr>
                                    <w:jc w:val="center"/>
                                    <w:rPr>
                                      <w:rFonts w:cstheme="minorHAnsi"/>
                                      <w:b/>
                                      <w:bCs/>
                                      <w:color w:val="000000" w:themeColor="text2"/>
                                      <w:sz w:val="20"/>
                                      <w:szCs w:val="20"/>
                                    </w:rPr>
                                  </w:pPr>
                                  <w:r w:rsidRPr="000C334E">
                                    <w:rPr>
                                      <w:rFonts w:cstheme="minorHAnsi"/>
                                      <w:b/>
                                      <w:bCs/>
                                      <w:color w:val="000000" w:themeColor="text2"/>
                                      <w:sz w:val="20"/>
                                      <w:szCs w:val="20"/>
                                    </w:rPr>
                                    <w:t>Optional Items</w:t>
                                  </w:r>
                                </w:p>
                                <w:p w14:paraId="024F8224" w14:textId="77777777" w:rsidR="00265734" w:rsidRPr="000C334E" w:rsidRDefault="00265734" w:rsidP="00265734">
                                  <w:pPr>
                                    <w:pStyle w:val="ListParagraph"/>
                                    <w:numPr>
                                      <w:ilvl w:val="0"/>
                                      <w:numId w:val="33"/>
                                    </w:numPr>
                                    <w:spacing w:line="240" w:lineRule="atLeast"/>
                                    <w:contextualSpacing w:val="0"/>
                                    <w:rPr>
                                      <w:sz w:val="20"/>
                                      <w:szCs w:val="20"/>
                                    </w:rPr>
                                  </w:pPr>
                                  <w:r w:rsidRPr="000C334E">
                                    <w:rPr>
                                      <w:sz w:val="20"/>
                                      <w:szCs w:val="20"/>
                                    </w:rPr>
                                    <w:t>Items and activities that enhance or broaden the schooling experience of students and are offered in addition to the standard curriculum.</w:t>
                                  </w:r>
                                </w:p>
                                <w:p w14:paraId="3F40606A" w14:textId="77777777" w:rsidR="00265734" w:rsidRPr="000C334E" w:rsidRDefault="00265734" w:rsidP="00265734">
                                  <w:pPr>
                                    <w:pStyle w:val="ListParagraph"/>
                                    <w:numPr>
                                      <w:ilvl w:val="0"/>
                                      <w:numId w:val="33"/>
                                    </w:numPr>
                                    <w:spacing w:line="240" w:lineRule="atLeast"/>
                                    <w:rPr>
                                      <w:sz w:val="20"/>
                                      <w:szCs w:val="20"/>
                                    </w:rPr>
                                  </w:pPr>
                                  <w:r w:rsidRPr="000C334E">
                                    <w:rPr>
                                      <w:sz w:val="20"/>
                                      <w:szCs w:val="20"/>
                                    </w:rPr>
                                    <w:t>These are provided to students on a user-pays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F1F00" id="_x0000_s1028" type="#_x0000_t202" style="position:absolute;left:0;text-align:left;margin-left:145.75pt;margin-top:21.75pt;width:139.5pt;height:169.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">
                      <v:textbox>
                        <w:txbxContent>
                          <w:p w14:paraId="4F0B5F30" w14:textId="77777777" w:rsidR="00265734" w:rsidRPr="000C334E" w:rsidRDefault="00265734" w:rsidP="00265734">
                            <w:pPr>
                              <w:jc w:val="center"/>
                              <w:rPr>
                                <w:rFonts w:cstheme="minorHAnsi"/>
                                <w:b/>
                                <w:bCs/>
                                <w:color w:val="000000" w:themeColor="text2"/>
                                <w:sz w:val="20"/>
                                <w:szCs w:val="20"/>
                              </w:rPr>
                            </w:pPr>
                            <w:r w:rsidRPr="000C334E">
                              <w:rPr>
                                <w:rFonts w:cstheme="minorHAnsi"/>
                                <w:b/>
                                <w:bCs/>
                                <w:color w:val="000000" w:themeColor="text2"/>
                                <w:sz w:val="20"/>
                                <w:szCs w:val="20"/>
                              </w:rPr>
                              <w:t>Optional Items</w:t>
                            </w:r>
                          </w:p>
                          <w:p w14:paraId="024F8224" w14:textId="77777777" w:rsidR="00265734" w:rsidRPr="000C334E" w:rsidRDefault="00265734" w:rsidP="00265734">
                            <w:pPr>
                              <w:pStyle w:val="ListParagraph"/>
                              <w:numPr>
                                <w:ilvl w:val="0"/>
                                <w:numId w:val="33"/>
                              </w:numPr>
                              <w:spacing w:line="240" w:lineRule="atLeast"/>
                              <w:contextualSpacing w:val="0"/>
                              <w:rPr>
                                <w:sz w:val="20"/>
                                <w:szCs w:val="20"/>
                              </w:rPr>
                            </w:pPr>
                            <w:r w:rsidRPr="000C334E">
                              <w:rPr>
                                <w:sz w:val="20"/>
                                <w:szCs w:val="20"/>
                              </w:rPr>
                              <w:t>Items and activities that enhance or broaden the schooling experience of students and are offered in addition to the standard curriculum.</w:t>
                            </w:r>
                          </w:p>
                          <w:p w14:paraId="3F40606A" w14:textId="77777777" w:rsidR="00265734" w:rsidRPr="000C334E" w:rsidRDefault="00265734" w:rsidP="00265734">
                            <w:pPr>
                              <w:pStyle w:val="ListParagraph"/>
                              <w:numPr>
                                <w:ilvl w:val="0"/>
                                <w:numId w:val="33"/>
                              </w:numPr>
                              <w:spacing w:line="240" w:lineRule="atLeast"/>
                              <w:rPr>
                                <w:sz w:val="20"/>
                                <w:szCs w:val="20"/>
                              </w:rPr>
                            </w:pPr>
                            <w:r w:rsidRPr="000C334E">
                              <w:rPr>
                                <w:sz w:val="20"/>
                                <w:szCs w:val="20"/>
                              </w:rPr>
                              <w:t>These are provided to students on a user-pays basis.</w:t>
                            </w:r>
                          </w:p>
                        </w:txbxContent>
                      </v:textbox>
                      <w10:wrap type="square"/>
                    </v:shape>
                  </w:pict>
                </mc:Fallback>
              </mc:AlternateContent>
            </w:r>
            <w:r w:rsidRPr="002B5E2E">
              <w:rPr>
                <w:rFonts w:cstheme="minorHAnsi"/>
                <w:b w:val="0"/>
                <w:bCs/>
                <w:color w:val="000000" w:themeColor="text2"/>
                <w:szCs w:val="22"/>
              </w:rPr>
              <w:t>Schools request payments from parents under three categories:</w:t>
            </w:r>
            <w:r>
              <w:rPr>
                <w:noProof/>
              </w:rPr>
              <w:t xml:space="preserve"> </w:t>
            </w:r>
          </w:p>
        </w:tc>
      </w:tr>
    </w:tbl>
    <w:p w14:paraId="2A6058D3" w14:textId="77777777" w:rsidR="00265734" w:rsidRPr="00C83F80" w:rsidRDefault="00265734" w:rsidP="00265734">
      <w:pPr>
        <w:spacing w:after="0"/>
        <w:rPr>
          <w:rFonts w:ascii="Arial" w:eastAsia="Arial" w:hAnsi="Arial" w:cs="Times New Roman"/>
          <w:color w:val="AF272F"/>
          <w:sz w:val="24"/>
        </w:rPr>
      </w:pPr>
    </w:p>
    <w:tbl>
      <w:tblPr>
        <w:tblStyle w:val="TableGrid"/>
        <w:tblW w:w="0" w:type="auto"/>
        <w:tblBorders>
          <w:top w:val="single" w:sz="24" w:space="0" w:color="AF272F" w:themeColor="text1"/>
          <w:left w:val="single" w:sz="24" w:space="0" w:color="AF272F" w:themeColor="text1"/>
          <w:bottom w:val="single" w:sz="24" w:space="0" w:color="AF272F" w:themeColor="text1"/>
          <w:right w:val="single" w:sz="24" w:space="0" w:color="AF272F" w:themeColor="text1"/>
          <w:insideH w:val="single" w:sz="24" w:space="0" w:color="AF272F" w:themeColor="text1"/>
          <w:insideV w:val="single" w:sz="24" w:space="0" w:color="AF272F" w:themeColor="text1"/>
        </w:tblBorders>
        <w:tblLook w:val="04A0" w:firstRow="1" w:lastRow="0" w:firstColumn="1" w:lastColumn="0" w:noHBand="0" w:noVBand="1"/>
      </w:tblPr>
      <w:tblGrid>
        <w:gridCol w:w="1515"/>
        <w:gridCol w:w="8855"/>
      </w:tblGrid>
      <w:tr w:rsidR="00265734" w:rsidRPr="001D2662" w14:paraId="64F35436" w14:textId="77777777" w:rsidTr="00CE24D1">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D3C573D" w14:textId="77777777" w:rsidR="00265734" w:rsidRPr="001D2662" w:rsidRDefault="00265734" w:rsidP="00CE24D1">
            <w:pPr>
              <w:jc w:val="center"/>
              <w:rPr>
                <w:sz w:val="20"/>
                <w:szCs w:val="20"/>
              </w:rPr>
            </w:pPr>
            <w:r>
              <w:rPr>
                <w:noProof/>
                <w:lang w:val="en-AU" w:eastAsia="en-AU"/>
              </w:rPr>
              <w:drawing>
                <wp:inline distT="0" distB="0" distL="0" distR="0" wp14:anchorId="44FFEF50" wp14:editId="298C9B38">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hemeFill="background1"/>
          </w:tcPr>
          <w:p w14:paraId="1EEBAF08" w14:textId="77777777" w:rsidR="00265734" w:rsidRPr="009746BF" w:rsidRDefault="00265734" w:rsidP="00CE24D1">
            <w:pPr>
              <w:cnfStyle w:val="100000000000" w:firstRow="1" w:lastRow="0" w:firstColumn="0" w:lastColumn="0" w:oddVBand="0" w:evenVBand="0" w:oddHBand="0" w:evenHBand="0" w:firstRowFirstColumn="0" w:firstRowLastColumn="0" w:lastRowFirstColumn="0" w:lastRowLastColumn="0"/>
              <w:rPr>
                <w:b w:val="0"/>
                <w:bCs/>
                <w:color w:val="AF272F" w:themeColor="text1"/>
                <w:sz w:val="28"/>
                <w:szCs w:val="28"/>
              </w:rPr>
            </w:pPr>
            <w:r w:rsidRPr="009746BF">
              <w:rPr>
                <w:bCs/>
                <w:color w:val="AF272F" w:themeColor="text1"/>
                <w:sz w:val="28"/>
                <w:szCs w:val="28"/>
              </w:rPr>
              <w:t>FINANCIAL HELP FOR FAMILIES</w:t>
            </w:r>
          </w:p>
          <w:p w14:paraId="52A680A6" w14:textId="77777777" w:rsidR="00265734" w:rsidRPr="00236B56" w:rsidRDefault="00265734" w:rsidP="00265734">
            <w:pPr>
              <w:pStyle w:val="ListParagraph"/>
              <w:numPr>
                <w:ilvl w:val="0"/>
                <w:numId w:val="31"/>
              </w:numPr>
              <w:spacing w:line="240" w:lineRule="atLeast"/>
              <w:ind w:left="357" w:hanging="357"/>
              <w:contextualSpacing w:val="0"/>
              <w:cnfStyle w:val="100000000000" w:firstRow="1" w:lastRow="0" w:firstColumn="0" w:lastColumn="0" w:oddVBand="0" w:evenVBand="0" w:oddHBand="0" w:evenHBand="0" w:firstRowFirstColumn="0" w:firstRowLastColumn="0" w:lastRowFirstColumn="0" w:lastRowLastColumn="0"/>
              <w:rPr>
                <w:rFonts w:cstheme="minorHAnsi"/>
                <w:b w:val="0"/>
                <w:bCs/>
                <w:color w:val="000000" w:themeColor="text2"/>
                <w:szCs w:val="22"/>
              </w:rPr>
            </w:pPr>
            <w:r w:rsidRPr="00236B56">
              <w:rPr>
                <w:rFonts w:cstheme="minorHAnsi"/>
                <w:b w:val="0"/>
                <w:bCs/>
                <w:color w:val="000000" w:themeColor="text2"/>
                <w:szCs w:val="22"/>
              </w:rPr>
              <w:t>Schools put in place financial hardship arrangements to support families who cannot pay for items or activities so that their child doesn’t miss out.</w:t>
            </w:r>
          </w:p>
          <w:p w14:paraId="58A249BA" w14:textId="77777777" w:rsidR="00265734" w:rsidRPr="00F2388A" w:rsidRDefault="00265734" w:rsidP="00265734">
            <w:pPr>
              <w:pStyle w:val="ListParagraph"/>
              <w:numPr>
                <w:ilvl w:val="0"/>
                <w:numId w:val="31"/>
              </w:numPr>
              <w:spacing w:line="240" w:lineRule="atLeast"/>
              <w:ind w:left="357" w:hanging="357"/>
              <w:contextualSpacing w:val="0"/>
              <w:cnfStyle w:val="100000000000" w:firstRow="1" w:lastRow="0" w:firstColumn="0" w:lastColumn="0" w:oddVBand="0" w:evenVBand="0" w:oddHBand="0" w:evenHBand="0" w:firstRowFirstColumn="0" w:firstRowLastColumn="0" w:lastRowFirstColumn="0" w:lastRowLastColumn="0"/>
              <w:rPr>
                <w:rFonts w:cstheme="minorHAnsi"/>
                <w:color w:val="000000" w:themeColor="text2"/>
                <w:sz w:val="20"/>
                <w:szCs w:val="20"/>
              </w:rPr>
            </w:pPr>
            <w:r w:rsidRPr="00236B56">
              <w:rPr>
                <w:rFonts w:cstheme="minorHAnsi"/>
                <w:b w:val="0"/>
                <w:bCs/>
                <w:color w:val="000000" w:themeColor="text2"/>
                <w:szCs w:val="22"/>
              </w:rPr>
              <w:t>Schools have a nominated parent payment contact person(s) that parents can have a confidential discussion with regarding financial hardship arrangements.</w:t>
            </w:r>
          </w:p>
        </w:tc>
      </w:tr>
    </w:tbl>
    <w:p w14:paraId="65F28E2E" w14:textId="77777777" w:rsidR="00265734" w:rsidRPr="00C83F80" w:rsidRDefault="00265734" w:rsidP="00265734">
      <w:pPr>
        <w:spacing w:after="0"/>
        <w:rPr>
          <w:rFonts w:ascii="Arial" w:eastAsia="Arial" w:hAnsi="Arial" w:cs="Times New Roman"/>
          <w:color w:val="AF272F"/>
          <w:sz w:val="24"/>
        </w:rPr>
      </w:pPr>
    </w:p>
    <w:tbl>
      <w:tblPr>
        <w:tblStyle w:val="TableGrid"/>
        <w:tblW w:w="0" w:type="auto"/>
        <w:tblBorders>
          <w:top w:val="single" w:sz="24" w:space="0" w:color="53565A" w:themeColor="accent5"/>
          <w:left w:val="single" w:sz="24" w:space="0" w:color="53565A" w:themeColor="accent5"/>
          <w:bottom w:val="single" w:sz="24" w:space="0" w:color="53565A" w:themeColor="accent5"/>
          <w:right w:val="single" w:sz="24" w:space="0" w:color="53565A" w:themeColor="accent5"/>
          <w:insideH w:val="single" w:sz="24" w:space="0" w:color="53565A" w:themeColor="accent5"/>
          <w:insideV w:val="single" w:sz="24" w:space="0" w:color="53565A" w:themeColor="accent5"/>
        </w:tblBorders>
        <w:tblLook w:val="04A0" w:firstRow="1" w:lastRow="0" w:firstColumn="1" w:lastColumn="0" w:noHBand="0" w:noVBand="1"/>
      </w:tblPr>
      <w:tblGrid>
        <w:gridCol w:w="1515"/>
        <w:gridCol w:w="8855"/>
      </w:tblGrid>
      <w:tr w:rsidR="00265734" w:rsidRPr="001D2662" w14:paraId="54FDE623" w14:textId="77777777" w:rsidTr="00CE24D1">
        <w:trPr>
          <w:cnfStyle w:val="100000000000" w:firstRow="1" w:lastRow="0" w:firstColumn="0" w:lastColumn="0" w:oddVBand="0" w:evenVBand="0" w:oddHBand="0" w:evenHBand="0" w:firstRowFirstColumn="0" w:firstRowLastColumn="0" w:lastRowFirstColumn="0" w:lastRowLastColumn="0"/>
          <w:trHeight w:val="1365"/>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themeFill="accent5"/>
            <w:vAlign w:val="center"/>
          </w:tcPr>
          <w:p w14:paraId="25457080" w14:textId="77777777" w:rsidR="00265734" w:rsidRPr="001D2662" w:rsidRDefault="00265734" w:rsidP="00CE24D1">
            <w:pPr>
              <w:jc w:val="center"/>
              <w:rPr>
                <w:sz w:val="20"/>
                <w:szCs w:val="20"/>
              </w:rPr>
            </w:pPr>
            <w:r>
              <w:rPr>
                <w:noProof/>
                <w:lang w:val="en-AU" w:eastAsia="en-AU"/>
              </w:rPr>
              <w:drawing>
                <wp:inline distT="0" distB="0" distL="0" distR="0" wp14:anchorId="122B6DF1" wp14:editId="27256BAD">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hemeFill="background1"/>
          </w:tcPr>
          <w:p w14:paraId="73F9A6A7" w14:textId="77777777" w:rsidR="00265734" w:rsidRPr="00AE4E71" w:rsidRDefault="00265734" w:rsidP="00CE24D1">
            <w:pPr>
              <w:cnfStyle w:val="100000000000" w:firstRow="1" w:lastRow="0" w:firstColumn="0" w:lastColumn="0" w:oddVBand="0" w:evenVBand="0" w:oddHBand="0" w:evenHBand="0" w:firstRowFirstColumn="0" w:firstRowLastColumn="0" w:lastRowFirstColumn="0" w:lastRowLastColumn="0"/>
              <w:rPr>
                <w:b w:val="0"/>
                <w:bCs/>
                <w:color w:val="3B3838" w:themeColor="background2" w:themeShade="40"/>
                <w:sz w:val="28"/>
                <w:szCs w:val="28"/>
              </w:rPr>
            </w:pPr>
            <w:r>
              <w:rPr>
                <w:bCs/>
                <w:color w:val="3B3838" w:themeColor="background2" w:themeShade="40"/>
                <w:sz w:val="28"/>
                <w:szCs w:val="28"/>
              </w:rPr>
              <w:t>SCHOOL PROCESSES</w:t>
            </w:r>
          </w:p>
          <w:p w14:paraId="4B7B51CC" w14:textId="77777777" w:rsidR="00265734" w:rsidRPr="00236B56" w:rsidRDefault="00265734" w:rsidP="00265734">
            <w:pPr>
              <w:pStyle w:val="ListParagraph"/>
              <w:numPr>
                <w:ilvl w:val="0"/>
                <w:numId w:val="31"/>
              </w:numPr>
              <w:spacing w:line="240" w:lineRule="atLeast"/>
              <w:ind w:left="357" w:hanging="357"/>
              <w:contextualSpacing w:val="0"/>
              <w:cnfStyle w:val="100000000000" w:firstRow="1" w:lastRow="0" w:firstColumn="0" w:lastColumn="0" w:oddVBand="0" w:evenVBand="0" w:oddHBand="0" w:evenHBand="0" w:firstRowFirstColumn="0" w:firstRowLastColumn="0" w:lastRowFirstColumn="0" w:lastRowLastColumn="0"/>
              <w:rPr>
                <w:rFonts w:cstheme="minorHAnsi"/>
                <w:b w:val="0"/>
                <w:bCs/>
                <w:color w:val="000000" w:themeColor="text2"/>
                <w:szCs w:val="22"/>
              </w:rPr>
            </w:pPr>
            <w:r w:rsidRPr="00236B56">
              <w:rPr>
                <w:rFonts w:cstheme="minorHAnsi"/>
                <w:b w:val="0"/>
                <w:bCs/>
                <w:color w:val="000000" w:themeColor="text2"/>
                <w:szCs w:val="22"/>
              </w:rPr>
              <w:t xml:space="preserve">Schools obtain school council approval for their parent payment arrangements and upload their arrangements on their school’s public website for transparency. </w:t>
            </w:r>
          </w:p>
        </w:tc>
      </w:tr>
    </w:tbl>
    <w:p w14:paraId="152272FC" w14:textId="77777777" w:rsidR="00265734" w:rsidRPr="006D6294" w:rsidRDefault="00265734" w:rsidP="00AA42AB">
      <w:pPr>
        <w:spacing w:after="0"/>
        <w:rPr>
          <w:rFonts w:ascii="Calibri" w:hAnsi="Calibri" w:cs="Calibri"/>
          <w:szCs w:val="22"/>
        </w:rPr>
      </w:pPr>
    </w:p>
    <w:sectPr w:rsidR="00265734" w:rsidRPr="006D6294" w:rsidSect="00AA42AB">
      <w:headerReference w:type="even" r:id="rId16"/>
      <w:headerReference w:type="default" r:id="rId17"/>
      <w:footerReference w:type="even" r:id="rId18"/>
      <w:footerReference w:type="default" r:id="rId19"/>
      <w:headerReference w:type="first" r:id="rId20"/>
      <w:footerReference w:type="first" r:id="rId21"/>
      <w:pgSz w:w="11900" w:h="16840"/>
      <w:pgMar w:top="1702" w:right="701"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F9E85" w14:textId="77777777" w:rsidR="00435218" w:rsidRDefault="00435218" w:rsidP="003967DD">
      <w:pPr>
        <w:spacing w:after="0"/>
      </w:pPr>
      <w:r>
        <w:separator/>
      </w:r>
    </w:p>
  </w:endnote>
  <w:endnote w:type="continuationSeparator" w:id="0">
    <w:p w14:paraId="3C4EA55B" w14:textId="77777777" w:rsidR="00435218" w:rsidRDefault="00435218" w:rsidP="003967DD">
      <w:pPr>
        <w:spacing w:after="0"/>
      </w:pPr>
      <w:r>
        <w:continuationSeparator/>
      </w:r>
    </w:p>
  </w:endnote>
  <w:endnote w:type="continuationNotice" w:id="1">
    <w:p w14:paraId="6511F5E2" w14:textId="77777777" w:rsidR="00435218" w:rsidRDefault="004352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F75336" w:rsidRDefault="00F75336" w:rsidP="00172A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F75336" w:rsidRDefault="00F7533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70D04012" w:rsidR="00F75336" w:rsidRDefault="00F75336" w:rsidP="00172A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77ED1">
      <w:rPr>
        <w:rStyle w:val="PageNumber"/>
        <w:noProof/>
      </w:rPr>
      <w:t>1</w:t>
    </w:r>
    <w:r>
      <w:rPr>
        <w:rStyle w:val="PageNumber"/>
      </w:rPr>
      <w:fldChar w:fldCharType="end"/>
    </w:r>
  </w:p>
  <w:p w14:paraId="0CD3DEB7" w14:textId="77777777" w:rsidR="00F75336" w:rsidRDefault="00F7533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A3556" w14:textId="77777777" w:rsidR="00D73BAC" w:rsidRDefault="00D73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7AC2F" w14:textId="77777777" w:rsidR="00435218" w:rsidRDefault="00435218" w:rsidP="003967DD">
      <w:pPr>
        <w:spacing w:after="0"/>
      </w:pPr>
      <w:r>
        <w:separator/>
      </w:r>
    </w:p>
  </w:footnote>
  <w:footnote w:type="continuationSeparator" w:id="0">
    <w:p w14:paraId="53D0114F" w14:textId="77777777" w:rsidR="00435218" w:rsidRDefault="00435218" w:rsidP="003967DD">
      <w:pPr>
        <w:spacing w:after="0"/>
      </w:pPr>
      <w:r>
        <w:continuationSeparator/>
      </w:r>
    </w:p>
  </w:footnote>
  <w:footnote w:type="continuationNotice" w:id="1">
    <w:p w14:paraId="38DE74E4" w14:textId="77777777" w:rsidR="00435218" w:rsidRDefault="0043521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C65DA" w14:textId="440ACEB8" w:rsidR="00D73BAC" w:rsidRDefault="00D73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1E50" w14:textId="6DA948D3" w:rsidR="00F75336" w:rsidRDefault="00C841E7">
    <w:pPr>
      <w:pStyle w:val="Header"/>
    </w:pPr>
    <w:r>
      <w:rPr>
        <w:noProof/>
        <w:lang w:val="en-AU" w:eastAsia="en-AU"/>
      </w:rPr>
      <w:drawing>
        <wp:anchor distT="0" distB="0" distL="114300" distR="114300" simplePos="0" relativeHeight="251658240" behindDoc="1" locked="0" layoutInCell="1" allowOverlap="1" wp14:anchorId="5541145A" wp14:editId="0C86A741">
          <wp:simplePos x="0" y="0"/>
          <wp:positionH relativeFrom="page">
            <wp:align>right</wp:align>
          </wp:positionH>
          <wp:positionV relativeFrom="page">
            <wp:align>top</wp:align>
          </wp:positionV>
          <wp:extent cx="7560000" cy="1068480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0288" behindDoc="1" locked="0" layoutInCell="1" allowOverlap="1" wp14:anchorId="5A9D3E2E" wp14:editId="3180B8ED">
          <wp:simplePos x="0" y="0"/>
          <wp:positionH relativeFrom="page">
            <wp:posOffset>6668135</wp:posOffset>
          </wp:positionH>
          <wp:positionV relativeFrom="paragraph">
            <wp:posOffset>-286385</wp:posOffset>
          </wp:positionV>
          <wp:extent cx="885825" cy="808355"/>
          <wp:effectExtent l="0" t="0" r="9525" b="0"/>
          <wp:wrapTight wrapText="bothSides">
            <wp:wrapPolygon edited="0">
              <wp:start x="0" y="0"/>
              <wp:lineTo x="0" y="20870"/>
              <wp:lineTo x="21368" y="20870"/>
              <wp:lineTo x="2136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ell PS LOGO.jpg"/>
                  <pic:cNvPicPr/>
                </pic:nvPicPr>
                <pic:blipFill>
                  <a:blip r:embed="rId2">
                    <a:extLst>
                      <a:ext uri="{28A0092B-C50C-407E-A947-70E740481C1C}">
                        <a14:useLocalDpi xmlns:a14="http://schemas.microsoft.com/office/drawing/2010/main" val="0"/>
                      </a:ext>
                    </a:extLst>
                  </a:blip>
                  <a:stretch>
                    <a:fillRect/>
                  </a:stretch>
                </pic:blipFill>
                <pic:spPr>
                  <a:xfrm>
                    <a:off x="0" y="0"/>
                    <a:ext cx="885825" cy="8083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619B2" w14:textId="607D5AA1" w:rsidR="00D73BAC" w:rsidRDefault="00D73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C3737D"/>
    <w:multiLevelType w:val="hybridMultilevel"/>
    <w:tmpl w:val="BEB4A470"/>
    <w:lvl w:ilvl="0" w:tplc="12F0CCE4">
      <w:start w:val="1"/>
      <w:numFmt w:val="bullet"/>
      <w:lvlText w:val="¨"/>
      <w:lvlJc w:val="left"/>
      <w:pPr>
        <w:ind w:left="2237" w:hanging="360"/>
      </w:pPr>
      <w:rPr>
        <w:rFonts w:ascii="Wingdings" w:hAnsi="Wingdings" w:hint="default"/>
        <w:sz w:val="36"/>
        <w:szCs w:val="36"/>
      </w:rPr>
    </w:lvl>
    <w:lvl w:ilvl="1" w:tplc="0C090003">
      <w:start w:val="1"/>
      <w:numFmt w:val="bullet"/>
      <w:lvlText w:val="o"/>
      <w:lvlJc w:val="left"/>
      <w:pPr>
        <w:ind w:left="2957" w:hanging="360"/>
      </w:pPr>
      <w:rPr>
        <w:rFonts w:ascii="Courier New" w:hAnsi="Courier New" w:cs="Courier New" w:hint="default"/>
      </w:rPr>
    </w:lvl>
    <w:lvl w:ilvl="2" w:tplc="0C090005" w:tentative="1">
      <w:start w:val="1"/>
      <w:numFmt w:val="bullet"/>
      <w:lvlText w:val=""/>
      <w:lvlJc w:val="left"/>
      <w:pPr>
        <w:ind w:left="3677" w:hanging="360"/>
      </w:pPr>
      <w:rPr>
        <w:rFonts w:ascii="Wingdings" w:hAnsi="Wingdings" w:hint="default"/>
      </w:rPr>
    </w:lvl>
    <w:lvl w:ilvl="3" w:tplc="0C090001" w:tentative="1">
      <w:start w:val="1"/>
      <w:numFmt w:val="bullet"/>
      <w:lvlText w:val=""/>
      <w:lvlJc w:val="left"/>
      <w:pPr>
        <w:ind w:left="4397" w:hanging="360"/>
      </w:pPr>
      <w:rPr>
        <w:rFonts w:ascii="Symbol" w:hAnsi="Symbol" w:hint="default"/>
      </w:rPr>
    </w:lvl>
    <w:lvl w:ilvl="4" w:tplc="0C090003" w:tentative="1">
      <w:start w:val="1"/>
      <w:numFmt w:val="bullet"/>
      <w:lvlText w:val="o"/>
      <w:lvlJc w:val="left"/>
      <w:pPr>
        <w:ind w:left="5117" w:hanging="360"/>
      </w:pPr>
      <w:rPr>
        <w:rFonts w:ascii="Courier New" w:hAnsi="Courier New" w:cs="Courier New" w:hint="default"/>
      </w:rPr>
    </w:lvl>
    <w:lvl w:ilvl="5" w:tplc="0C090005" w:tentative="1">
      <w:start w:val="1"/>
      <w:numFmt w:val="bullet"/>
      <w:lvlText w:val=""/>
      <w:lvlJc w:val="left"/>
      <w:pPr>
        <w:ind w:left="5837" w:hanging="360"/>
      </w:pPr>
      <w:rPr>
        <w:rFonts w:ascii="Wingdings" w:hAnsi="Wingdings" w:hint="default"/>
      </w:rPr>
    </w:lvl>
    <w:lvl w:ilvl="6" w:tplc="0C090001" w:tentative="1">
      <w:start w:val="1"/>
      <w:numFmt w:val="bullet"/>
      <w:lvlText w:val=""/>
      <w:lvlJc w:val="left"/>
      <w:pPr>
        <w:ind w:left="6557" w:hanging="360"/>
      </w:pPr>
      <w:rPr>
        <w:rFonts w:ascii="Symbol" w:hAnsi="Symbol" w:hint="default"/>
      </w:rPr>
    </w:lvl>
    <w:lvl w:ilvl="7" w:tplc="0C090003" w:tentative="1">
      <w:start w:val="1"/>
      <w:numFmt w:val="bullet"/>
      <w:lvlText w:val="o"/>
      <w:lvlJc w:val="left"/>
      <w:pPr>
        <w:ind w:left="7277" w:hanging="360"/>
      </w:pPr>
      <w:rPr>
        <w:rFonts w:ascii="Courier New" w:hAnsi="Courier New" w:cs="Courier New" w:hint="default"/>
      </w:rPr>
    </w:lvl>
    <w:lvl w:ilvl="8" w:tplc="0C090005" w:tentative="1">
      <w:start w:val="1"/>
      <w:numFmt w:val="bullet"/>
      <w:lvlText w:val=""/>
      <w:lvlJc w:val="left"/>
      <w:pPr>
        <w:ind w:left="7997" w:hanging="360"/>
      </w:pPr>
      <w:rPr>
        <w:rFonts w:ascii="Wingdings" w:hAnsi="Wingdings" w:hint="default"/>
      </w:rPr>
    </w:lvl>
  </w:abstractNum>
  <w:abstractNum w:abstractNumId="12" w15:restartNumberingAfterBreak="0">
    <w:nsid w:val="0D44222B"/>
    <w:multiLevelType w:val="hybridMultilevel"/>
    <w:tmpl w:val="0F80F4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55C0FFA"/>
    <w:multiLevelType w:val="hybridMultilevel"/>
    <w:tmpl w:val="32F41F7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D311E89"/>
    <w:multiLevelType w:val="hybridMultilevel"/>
    <w:tmpl w:val="5C161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8A4306"/>
    <w:multiLevelType w:val="hybridMultilevel"/>
    <w:tmpl w:val="D9004D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852F83"/>
    <w:multiLevelType w:val="hybridMultilevel"/>
    <w:tmpl w:val="E04E8B0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B9268E"/>
    <w:multiLevelType w:val="hybridMultilevel"/>
    <w:tmpl w:val="8B70B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102809"/>
    <w:multiLevelType w:val="hybridMultilevel"/>
    <w:tmpl w:val="5BDEF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EE4CB7"/>
    <w:multiLevelType w:val="hybridMultilevel"/>
    <w:tmpl w:val="611A9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5B7569"/>
    <w:multiLevelType w:val="hybridMultilevel"/>
    <w:tmpl w:val="2432E80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133CEB"/>
    <w:multiLevelType w:val="hybridMultilevel"/>
    <w:tmpl w:val="E30A82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D2F6F32"/>
    <w:multiLevelType w:val="hybridMultilevel"/>
    <w:tmpl w:val="B57261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970FFF"/>
    <w:multiLevelType w:val="hybridMultilevel"/>
    <w:tmpl w:val="BEC640A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0B77D8F"/>
    <w:multiLevelType w:val="hybridMultilevel"/>
    <w:tmpl w:val="00CE3756"/>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69C0448"/>
    <w:multiLevelType w:val="hybridMultilevel"/>
    <w:tmpl w:val="D416F076"/>
    <w:lvl w:ilvl="0" w:tplc="0C090001">
      <w:start w:val="1"/>
      <w:numFmt w:val="bullet"/>
      <w:lvlText w:val=""/>
      <w:lvlJc w:val="left"/>
      <w:pPr>
        <w:ind w:left="1080" w:hanging="360"/>
      </w:pPr>
      <w:rPr>
        <w:rFonts w:ascii="Symbol" w:hAnsi="Symbol" w:hint="default"/>
        <w:sz w:val="36"/>
        <w:szCs w:val="36"/>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B843C6F"/>
    <w:multiLevelType w:val="hybridMultilevel"/>
    <w:tmpl w:val="5ED218BA"/>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6"/>
  </w:num>
  <w:num w:numId="14">
    <w:abstractNumId w:val="27"/>
  </w:num>
  <w:num w:numId="15">
    <w:abstractNumId w:val="17"/>
  </w:num>
  <w:num w:numId="16">
    <w:abstractNumId w:val="22"/>
  </w:num>
  <w:num w:numId="17">
    <w:abstractNumId w:val="19"/>
  </w:num>
  <w:num w:numId="18">
    <w:abstractNumId w:val="23"/>
  </w:num>
  <w:num w:numId="19">
    <w:abstractNumId w:val="24"/>
  </w:num>
  <w:num w:numId="20">
    <w:abstractNumId w:val="29"/>
  </w:num>
  <w:num w:numId="21">
    <w:abstractNumId w:val="11"/>
  </w:num>
  <w:num w:numId="22">
    <w:abstractNumId w:val="32"/>
  </w:num>
  <w:num w:numId="23">
    <w:abstractNumId w:val="33"/>
  </w:num>
  <w:num w:numId="24">
    <w:abstractNumId w:val="30"/>
  </w:num>
  <w:num w:numId="25">
    <w:abstractNumId w:val="12"/>
  </w:num>
  <w:num w:numId="26">
    <w:abstractNumId w:val="14"/>
  </w:num>
  <w:num w:numId="27">
    <w:abstractNumId w:val="18"/>
  </w:num>
  <w:num w:numId="28">
    <w:abstractNumId w:val="21"/>
  </w:num>
  <w:num w:numId="29">
    <w:abstractNumId w:val="15"/>
  </w:num>
  <w:num w:numId="30">
    <w:abstractNumId w:val="28"/>
  </w:num>
  <w:num w:numId="31">
    <w:abstractNumId w:val="31"/>
  </w:num>
  <w:num w:numId="32">
    <w:abstractNumId w:val="16"/>
  </w:num>
  <w:num w:numId="33">
    <w:abstractNumId w:val="2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B47"/>
    <w:rsid w:val="00004C6C"/>
    <w:rsid w:val="00011F31"/>
    <w:rsid w:val="00013339"/>
    <w:rsid w:val="00021412"/>
    <w:rsid w:val="00023E65"/>
    <w:rsid w:val="000256E2"/>
    <w:rsid w:val="000310FF"/>
    <w:rsid w:val="0003591C"/>
    <w:rsid w:val="00055774"/>
    <w:rsid w:val="00065FB5"/>
    <w:rsid w:val="00080DA9"/>
    <w:rsid w:val="0008173B"/>
    <w:rsid w:val="00081EDB"/>
    <w:rsid w:val="00084DB9"/>
    <w:rsid w:val="000904E3"/>
    <w:rsid w:val="00090809"/>
    <w:rsid w:val="00097338"/>
    <w:rsid w:val="000A47D4"/>
    <w:rsid w:val="000A4E1C"/>
    <w:rsid w:val="000C3CEF"/>
    <w:rsid w:val="000C40C6"/>
    <w:rsid w:val="000D1E99"/>
    <w:rsid w:val="000D7BDB"/>
    <w:rsid w:val="000E0ED6"/>
    <w:rsid w:val="000F1C92"/>
    <w:rsid w:val="000F6A3A"/>
    <w:rsid w:val="00101DA7"/>
    <w:rsid w:val="001023A7"/>
    <w:rsid w:val="0011271B"/>
    <w:rsid w:val="00122369"/>
    <w:rsid w:val="001227AD"/>
    <w:rsid w:val="00143CC9"/>
    <w:rsid w:val="00146806"/>
    <w:rsid w:val="00150E0F"/>
    <w:rsid w:val="001518EE"/>
    <w:rsid w:val="00157212"/>
    <w:rsid w:val="0016287D"/>
    <w:rsid w:val="00172A98"/>
    <w:rsid w:val="0019355E"/>
    <w:rsid w:val="00193F86"/>
    <w:rsid w:val="001A73D5"/>
    <w:rsid w:val="001B1B11"/>
    <w:rsid w:val="001C6EEA"/>
    <w:rsid w:val="001D0D94"/>
    <w:rsid w:val="001D13F9"/>
    <w:rsid w:val="001D283C"/>
    <w:rsid w:val="001F39DD"/>
    <w:rsid w:val="001F6ABA"/>
    <w:rsid w:val="00210EFD"/>
    <w:rsid w:val="00214DCC"/>
    <w:rsid w:val="00224972"/>
    <w:rsid w:val="00227C93"/>
    <w:rsid w:val="00241C4B"/>
    <w:rsid w:val="0024368F"/>
    <w:rsid w:val="002464B5"/>
    <w:rsid w:val="002512BE"/>
    <w:rsid w:val="00255683"/>
    <w:rsid w:val="00261693"/>
    <w:rsid w:val="0026538A"/>
    <w:rsid w:val="00265734"/>
    <w:rsid w:val="00274593"/>
    <w:rsid w:val="002759A4"/>
    <w:rsid w:val="00275FB8"/>
    <w:rsid w:val="00277ED1"/>
    <w:rsid w:val="00282E2B"/>
    <w:rsid w:val="002A363A"/>
    <w:rsid w:val="002A4A96"/>
    <w:rsid w:val="002B2158"/>
    <w:rsid w:val="002B4207"/>
    <w:rsid w:val="002B7DC1"/>
    <w:rsid w:val="002C6320"/>
    <w:rsid w:val="002C7DA3"/>
    <w:rsid w:val="002D17AA"/>
    <w:rsid w:val="002E3BED"/>
    <w:rsid w:val="002F408B"/>
    <w:rsid w:val="002F6115"/>
    <w:rsid w:val="002F71CD"/>
    <w:rsid w:val="002F7302"/>
    <w:rsid w:val="00311D1C"/>
    <w:rsid w:val="00312720"/>
    <w:rsid w:val="00320144"/>
    <w:rsid w:val="00325871"/>
    <w:rsid w:val="00326065"/>
    <w:rsid w:val="00326F3F"/>
    <w:rsid w:val="00330881"/>
    <w:rsid w:val="00330C71"/>
    <w:rsid w:val="00337E94"/>
    <w:rsid w:val="00340FBC"/>
    <w:rsid w:val="00343A41"/>
    <w:rsid w:val="00343AFC"/>
    <w:rsid w:val="00345306"/>
    <w:rsid w:val="0034745C"/>
    <w:rsid w:val="003571A6"/>
    <w:rsid w:val="00364221"/>
    <w:rsid w:val="00367970"/>
    <w:rsid w:val="00367B0F"/>
    <w:rsid w:val="003741A7"/>
    <w:rsid w:val="0038460F"/>
    <w:rsid w:val="00385154"/>
    <w:rsid w:val="00392ADB"/>
    <w:rsid w:val="00394A9C"/>
    <w:rsid w:val="003967DD"/>
    <w:rsid w:val="003A4C39"/>
    <w:rsid w:val="003B14C0"/>
    <w:rsid w:val="003B2737"/>
    <w:rsid w:val="003B4D56"/>
    <w:rsid w:val="003F304A"/>
    <w:rsid w:val="00412CA0"/>
    <w:rsid w:val="00413B44"/>
    <w:rsid w:val="00413B90"/>
    <w:rsid w:val="004204D0"/>
    <w:rsid w:val="0042333B"/>
    <w:rsid w:val="00435218"/>
    <w:rsid w:val="00437033"/>
    <w:rsid w:val="004374BD"/>
    <w:rsid w:val="00455B49"/>
    <w:rsid w:val="00462CF6"/>
    <w:rsid w:val="00481BCC"/>
    <w:rsid w:val="00481C07"/>
    <w:rsid w:val="00487931"/>
    <w:rsid w:val="00495FC3"/>
    <w:rsid w:val="004B0BC9"/>
    <w:rsid w:val="004B25EA"/>
    <w:rsid w:val="004B2ED6"/>
    <w:rsid w:val="004B4247"/>
    <w:rsid w:val="004B5756"/>
    <w:rsid w:val="004B6A09"/>
    <w:rsid w:val="004D24F4"/>
    <w:rsid w:val="004F7E28"/>
    <w:rsid w:val="005045FF"/>
    <w:rsid w:val="00506B10"/>
    <w:rsid w:val="00524A9E"/>
    <w:rsid w:val="005421F5"/>
    <w:rsid w:val="00550871"/>
    <w:rsid w:val="00555277"/>
    <w:rsid w:val="005650F2"/>
    <w:rsid w:val="00567CF0"/>
    <w:rsid w:val="00584366"/>
    <w:rsid w:val="00584BE9"/>
    <w:rsid w:val="00590710"/>
    <w:rsid w:val="00596F0B"/>
    <w:rsid w:val="005A3C7E"/>
    <w:rsid w:val="005A4F12"/>
    <w:rsid w:val="005A7CC0"/>
    <w:rsid w:val="005B1FC4"/>
    <w:rsid w:val="005B5B6F"/>
    <w:rsid w:val="005C3BE3"/>
    <w:rsid w:val="005E7AE0"/>
    <w:rsid w:val="005F04EB"/>
    <w:rsid w:val="00606460"/>
    <w:rsid w:val="00615EED"/>
    <w:rsid w:val="00617665"/>
    <w:rsid w:val="00622223"/>
    <w:rsid w:val="00624A55"/>
    <w:rsid w:val="0062506B"/>
    <w:rsid w:val="00641161"/>
    <w:rsid w:val="0064219E"/>
    <w:rsid w:val="00647103"/>
    <w:rsid w:val="006671CE"/>
    <w:rsid w:val="00671AC3"/>
    <w:rsid w:val="0067263E"/>
    <w:rsid w:val="006A25AC"/>
    <w:rsid w:val="006A4402"/>
    <w:rsid w:val="006B08A0"/>
    <w:rsid w:val="006B1409"/>
    <w:rsid w:val="006B336C"/>
    <w:rsid w:val="006B3456"/>
    <w:rsid w:val="006C174B"/>
    <w:rsid w:val="006D1933"/>
    <w:rsid w:val="006D6294"/>
    <w:rsid w:val="006D7205"/>
    <w:rsid w:val="006E2B9A"/>
    <w:rsid w:val="006E5C18"/>
    <w:rsid w:val="006F580A"/>
    <w:rsid w:val="006F6D05"/>
    <w:rsid w:val="006F73FA"/>
    <w:rsid w:val="0070089C"/>
    <w:rsid w:val="00710CED"/>
    <w:rsid w:val="00721206"/>
    <w:rsid w:val="007250B7"/>
    <w:rsid w:val="007315E5"/>
    <w:rsid w:val="00742997"/>
    <w:rsid w:val="007517D1"/>
    <w:rsid w:val="00755F39"/>
    <w:rsid w:val="00756C01"/>
    <w:rsid w:val="00770885"/>
    <w:rsid w:val="007734AF"/>
    <w:rsid w:val="00780EAE"/>
    <w:rsid w:val="007B004F"/>
    <w:rsid w:val="007B556E"/>
    <w:rsid w:val="007D1388"/>
    <w:rsid w:val="007D3E38"/>
    <w:rsid w:val="007E0C10"/>
    <w:rsid w:val="007E23B9"/>
    <w:rsid w:val="007E32C5"/>
    <w:rsid w:val="007E5B5E"/>
    <w:rsid w:val="008032FA"/>
    <w:rsid w:val="008065DA"/>
    <w:rsid w:val="008109B3"/>
    <w:rsid w:val="008205D2"/>
    <w:rsid w:val="00826151"/>
    <w:rsid w:val="00832CA9"/>
    <w:rsid w:val="00841A47"/>
    <w:rsid w:val="0085253C"/>
    <w:rsid w:val="00870323"/>
    <w:rsid w:val="0087271F"/>
    <w:rsid w:val="00872AA0"/>
    <w:rsid w:val="00891C36"/>
    <w:rsid w:val="008968F1"/>
    <w:rsid w:val="008B1737"/>
    <w:rsid w:val="008C4FC7"/>
    <w:rsid w:val="008D784D"/>
    <w:rsid w:val="008F67DD"/>
    <w:rsid w:val="008F776D"/>
    <w:rsid w:val="009002DB"/>
    <w:rsid w:val="009019D7"/>
    <w:rsid w:val="00903991"/>
    <w:rsid w:val="009162D8"/>
    <w:rsid w:val="00916CAD"/>
    <w:rsid w:val="00917AFB"/>
    <w:rsid w:val="00926B56"/>
    <w:rsid w:val="00926C2E"/>
    <w:rsid w:val="009408F9"/>
    <w:rsid w:val="00941DFB"/>
    <w:rsid w:val="0095243A"/>
    <w:rsid w:val="00952690"/>
    <w:rsid w:val="009649FB"/>
    <w:rsid w:val="00967A1E"/>
    <w:rsid w:val="00974BA1"/>
    <w:rsid w:val="00976976"/>
    <w:rsid w:val="00983266"/>
    <w:rsid w:val="00983319"/>
    <w:rsid w:val="009852D6"/>
    <w:rsid w:val="00990ABB"/>
    <w:rsid w:val="009A4CD2"/>
    <w:rsid w:val="009B0F75"/>
    <w:rsid w:val="009C664F"/>
    <w:rsid w:val="009E3831"/>
    <w:rsid w:val="009E3C7F"/>
    <w:rsid w:val="009F2650"/>
    <w:rsid w:val="00A11B67"/>
    <w:rsid w:val="00A2205D"/>
    <w:rsid w:val="00A31926"/>
    <w:rsid w:val="00A46B79"/>
    <w:rsid w:val="00A556E5"/>
    <w:rsid w:val="00A55C69"/>
    <w:rsid w:val="00A60C77"/>
    <w:rsid w:val="00A635E9"/>
    <w:rsid w:val="00A673F0"/>
    <w:rsid w:val="00A67810"/>
    <w:rsid w:val="00A710DF"/>
    <w:rsid w:val="00A71DA3"/>
    <w:rsid w:val="00A744B4"/>
    <w:rsid w:val="00A74610"/>
    <w:rsid w:val="00AA42AB"/>
    <w:rsid w:val="00AB4838"/>
    <w:rsid w:val="00AC5B2A"/>
    <w:rsid w:val="00AC698A"/>
    <w:rsid w:val="00AD14B9"/>
    <w:rsid w:val="00AE4388"/>
    <w:rsid w:val="00AE6427"/>
    <w:rsid w:val="00AF10E9"/>
    <w:rsid w:val="00B00C6D"/>
    <w:rsid w:val="00B122B4"/>
    <w:rsid w:val="00B21562"/>
    <w:rsid w:val="00B27463"/>
    <w:rsid w:val="00B27C48"/>
    <w:rsid w:val="00B32F02"/>
    <w:rsid w:val="00B52B3E"/>
    <w:rsid w:val="00B63695"/>
    <w:rsid w:val="00B6762D"/>
    <w:rsid w:val="00B86D41"/>
    <w:rsid w:val="00B92B45"/>
    <w:rsid w:val="00B93207"/>
    <w:rsid w:val="00B9585E"/>
    <w:rsid w:val="00BA68A7"/>
    <w:rsid w:val="00BA6D1B"/>
    <w:rsid w:val="00BE4083"/>
    <w:rsid w:val="00BF0005"/>
    <w:rsid w:val="00BF297A"/>
    <w:rsid w:val="00BF6C7A"/>
    <w:rsid w:val="00C009BE"/>
    <w:rsid w:val="00C10247"/>
    <w:rsid w:val="00C11D30"/>
    <w:rsid w:val="00C23343"/>
    <w:rsid w:val="00C40C9F"/>
    <w:rsid w:val="00C4186B"/>
    <w:rsid w:val="00C418DA"/>
    <w:rsid w:val="00C43446"/>
    <w:rsid w:val="00C539BB"/>
    <w:rsid w:val="00C66B3A"/>
    <w:rsid w:val="00C7441F"/>
    <w:rsid w:val="00C8187E"/>
    <w:rsid w:val="00C841E7"/>
    <w:rsid w:val="00C869DD"/>
    <w:rsid w:val="00C90480"/>
    <w:rsid w:val="00C91B5D"/>
    <w:rsid w:val="00C968CC"/>
    <w:rsid w:val="00CA7106"/>
    <w:rsid w:val="00CB22BA"/>
    <w:rsid w:val="00CB2C76"/>
    <w:rsid w:val="00CB4BCC"/>
    <w:rsid w:val="00CC5AA8"/>
    <w:rsid w:val="00CD2D6E"/>
    <w:rsid w:val="00CD5993"/>
    <w:rsid w:val="00CD66BD"/>
    <w:rsid w:val="00CE1E29"/>
    <w:rsid w:val="00CE75BD"/>
    <w:rsid w:val="00CF5DEF"/>
    <w:rsid w:val="00D15308"/>
    <w:rsid w:val="00D168A7"/>
    <w:rsid w:val="00D31673"/>
    <w:rsid w:val="00D33D12"/>
    <w:rsid w:val="00D44B89"/>
    <w:rsid w:val="00D46430"/>
    <w:rsid w:val="00D508E4"/>
    <w:rsid w:val="00D50BFE"/>
    <w:rsid w:val="00D73BAC"/>
    <w:rsid w:val="00D81876"/>
    <w:rsid w:val="00D82748"/>
    <w:rsid w:val="00D8567F"/>
    <w:rsid w:val="00D9279D"/>
    <w:rsid w:val="00DA680D"/>
    <w:rsid w:val="00DA7229"/>
    <w:rsid w:val="00DB4A19"/>
    <w:rsid w:val="00DB4A61"/>
    <w:rsid w:val="00DB6535"/>
    <w:rsid w:val="00DC4D0D"/>
    <w:rsid w:val="00DD423D"/>
    <w:rsid w:val="00DD48D3"/>
    <w:rsid w:val="00DD5AAF"/>
    <w:rsid w:val="00DE055E"/>
    <w:rsid w:val="00DF2071"/>
    <w:rsid w:val="00E03225"/>
    <w:rsid w:val="00E115F9"/>
    <w:rsid w:val="00E22EEC"/>
    <w:rsid w:val="00E34263"/>
    <w:rsid w:val="00E34721"/>
    <w:rsid w:val="00E4317E"/>
    <w:rsid w:val="00E5030B"/>
    <w:rsid w:val="00E607D7"/>
    <w:rsid w:val="00E60DC1"/>
    <w:rsid w:val="00E64758"/>
    <w:rsid w:val="00E723E1"/>
    <w:rsid w:val="00E77EB9"/>
    <w:rsid w:val="00E82028"/>
    <w:rsid w:val="00EA1275"/>
    <w:rsid w:val="00EA1A9B"/>
    <w:rsid w:val="00EB3EE4"/>
    <w:rsid w:val="00EB5081"/>
    <w:rsid w:val="00EC040F"/>
    <w:rsid w:val="00ED3DD3"/>
    <w:rsid w:val="00EE19E7"/>
    <w:rsid w:val="00EE6AA9"/>
    <w:rsid w:val="00F13999"/>
    <w:rsid w:val="00F15EF2"/>
    <w:rsid w:val="00F279B4"/>
    <w:rsid w:val="00F40B1A"/>
    <w:rsid w:val="00F40EA6"/>
    <w:rsid w:val="00F411EC"/>
    <w:rsid w:val="00F414E5"/>
    <w:rsid w:val="00F47280"/>
    <w:rsid w:val="00F5271F"/>
    <w:rsid w:val="00F5439F"/>
    <w:rsid w:val="00F557CF"/>
    <w:rsid w:val="00F5694D"/>
    <w:rsid w:val="00F624C7"/>
    <w:rsid w:val="00F731C8"/>
    <w:rsid w:val="00F75336"/>
    <w:rsid w:val="00F83AF9"/>
    <w:rsid w:val="00F85425"/>
    <w:rsid w:val="00F94715"/>
    <w:rsid w:val="00FA03C9"/>
    <w:rsid w:val="00FA5867"/>
    <w:rsid w:val="00FB1E93"/>
    <w:rsid w:val="00FB3D70"/>
    <w:rsid w:val="00FB4AA7"/>
    <w:rsid w:val="00FB6445"/>
    <w:rsid w:val="00FC2FA0"/>
    <w:rsid w:val="00FD07AC"/>
    <w:rsid w:val="00FD2869"/>
    <w:rsid w:val="00FE5947"/>
    <w:rsid w:val="00FF5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character" w:styleId="CommentReference">
    <w:name w:val="annotation reference"/>
    <w:basedOn w:val="DefaultParagraphFont"/>
    <w:uiPriority w:val="99"/>
    <w:semiHidden/>
    <w:unhideWhenUsed/>
    <w:rsid w:val="00D15308"/>
    <w:rPr>
      <w:sz w:val="16"/>
      <w:szCs w:val="16"/>
    </w:rPr>
  </w:style>
  <w:style w:type="paragraph" w:styleId="CommentText">
    <w:name w:val="annotation text"/>
    <w:basedOn w:val="Normal"/>
    <w:link w:val="CommentTextChar"/>
    <w:uiPriority w:val="99"/>
    <w:semiHidden/>
    <w:unhideWhenUsed/>
    <w:rsid w:val="00D15308"/>
    <w:rPr>
      <w:sz w:val="20"/>
      <w:szCs w:val="20"/>
    </w:rPr>
  </w:style>
  <w:style w:type="character" w:customStyle="1" w:styleId="CommentTextChar">
    <w:name w:val="Comment Text Char"/>
    <w:basedOn w:val="DefaultParagraphFont"/>
    <w:link w:val="CommentText"/>
    <w:uiPriority w:val="99"/>
    <w:semiHidden/>
    <w:rsid w:val="00D15308"/>
    <w:rPr>
      <w:sz w:val="20"/>
      <w:szCs w:val="20"/>
    </w:rPr>
  </w:style>
  <w:style w:type="paragraph" w:styleId="CommentSubject">
    <w:name w:val="annotation subject"/>
    <w:basedOn w:val="CommentText"/>
    <w:next w:val="CommentText"/>
    <w:link w:val="CommentSubjectChar"/>
    <w:uiPriority w:val="99"/>
    <w:semiHidden/>
    <w:unhideWhenUsed/>
    <w:rsid w:val="00D15308"/>
    <w:rPr>
      <w:b/>
      <w:bCs/>
    </w:rPr>
  </w:style>
  <w:style w:type="character" w:customStyle="1" w:styleId="CommentSubjectChar">
    <w:name w:val="Comment Subject Char"/>
    <w:basedOn w:val="CommentTextChar"/>
    <w:link w:val="CommentSubject"/>
    <w:uiPriority w:val="99"/>
    <w:semiHidden/>
    <w:rsid w:val="00D15308"/>
    <w:rPr>
      <w:b/>
      <w:bCs/>
      <w:sz w:val="20"/>
      <w:szCs w:val="20"/>
    </w:rPr>
  </w:style>
  <w:style w:type="paragraph" w:styleId="BalloonText">
    <w:name w:val="Balloon Text"/>
    <w:basedOn w:val="Normal"/>
    <w:link w:val="BalloonTextChar"/>
    <w:uiPriority w:val="99"/>
    <w:semiHidden/>
    <w:unhideWhenUsed/>
    <w:rsid w:val="00D153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308"/>
    <w:rPr>
      <w:rFonts w:ascii="Segoe UI" w:hAnsi="Segoe UI" w:cs="Segoe UI"/>
      <w:sz w:val="18"/>
      <w:szCs w:val="18"/>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CB22BA"/>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2B7DC1"/>
    <w:rPr>
      <w:sz w:val="22"/>
    </w:rPr>
  </w:style>
  <w:style w:type="table" w:styleId="ListTable3">
    <w:name w:val="List Table 3"/>
    <w:basedOn w:val="TableNormal"/>
    <w:uiPriority w:val="48"/>
    <w:rsid w:val="008C4FC7"/>
    <w:tblPr>
      <w:tblStyleRowBandSize w:val="1"/>
      <w:tblStyleColBandSize w:val="1"/>
      <w:tblBorders>
        <w:top w:val="single" w:sz="4" w:space="0" w:color="AF272F" w:themeColor="text1"/>
        <w:left w:val="single" w:sz="4" w:space="0" w:color="AF272F" w:themeColor="text1"/>
        <w:bottom w:val="single" w:sz="4" w:space="0" w:color="AF272F" w:themeColor="text1"/>
        <w:right w:val="single" w:sz="4" w:space="0" w:color="AF272F" w:themeColor="text1"/>
      </w:tblBorders>
    </w:tblPr>
    <w:tblStylePr w:type="firstRow">
      <w:rPr>
        <w:b/>
        <w:bCs/>
        <w:color w:val="FFFFFF" w:themeColor="background1"/>
      </w:rPr>
      <w:tblPr/>
      <w:tcPr>
        <w:shd w:val="clear" w:color="auto" w:fill="AF272F" w:themeFill="text1"/>
      </w:tcPr>
    </w:tblStylePr>
    <w:tblStylePr w:type="lastRow">
      <w:rPr>
        <w:b/>
        <w:bCs/>
      </w:rPr>
      <w:tblPr/>
      <w:tcPr>
        <w:tcBorders>
          <w:top w:val="double" w:sz="4" w:space="0" w:color="AF272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text1"/>
          <w:right w:val="single" w:sz="4" w:space="0" w:color="AF272F" w:themeColor="text1"/>
        </w:tcBorders>
      </w:tcPr>
    </w:tblStylePr>
    <w:tblStylePr w:type="band1Horz">
      <w:tblPr/>
      <w:tcPr>
        <w:tcBorders>
          <w:top w:val="single" w:sz="4" w:space="0" w:color="AF272F" w:themeColor="text1"/>
          <w:bottom w:val="single" w:sz="4" w:space="0" w:color="AF272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text1"/>
          <w:left w:val="nil"/>
        </w:tcBorders>
      </w:tcPr>
    </w:tblStylePr>
    <w:tblStylePr w:type="swCell">
      <w:tblPr/>
      <w:tcPr>
        <w:tcBorders>
          <w:top w:val="double" w:sz="4" w:space="0" w:color="AF272F" w:themeColor="text1"/>
          <w:right w:val="nil"/>
        </w:tcBorders>
      </w:tcPr>
    </w:tblStylePr>
  </w:style>
  <w:style w:type="paragraph" w:styleId="NormalWeb">
    <w:name w:val="Normal (Web)"/>
    <w:basedOn w:val="Normal"/>
    <w:uiPriority w:val="99"/>
    <w:semiHidden/>
    <w:unhideWhenUsed/>
    <w:rsid w:val="00326F3F"/>
    <w:pPr>
      <w:spacing w:before="100" w:beforeAutospacing="1" w:after="100" w:afterAutospacing="1"/>
    </w:pPr>
    <w:rPr>
      <w:rFonts w:ascii="Times New Roman" w:eastAsia="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86196993">
      <w:bodyDiv w:val="1"/>
      <w:marLeft w:val="0"/>
      <w:marRight w:val="0"/>
      <w:marTop w:val="0"/>
      <w:marBottom w:val="0"/>
      <w:divBdr>
        <w:top w:val="none" w:sz="0" w:space="0" w:color="auto"/>
        <w:left w:val="none" w:sz="0" w:space="0" w:color="auto"/>
        <w:bottom w:val="none" w:sz="0" w:space="0" w:color="auto"/>
        <w:right w:val="none" w:sz="0" w:space="0" w:color="auto"/>
      </w:divBdr>
    </w:div>
    <w:div w:id="374159907">
      <w:bodyDiv w:val="1"/>
      <w:marLeft w:val="0"/>
      <w:marRight w:val="0"/>
      <w:marTop w:val="0"/>
      <w:marBottom w:val="0"/>
      <w:divBdr>
        <w:top w:val="none" w:sz="0" w:space="0" w:color="auto"/>
        <w:left w:val="none" w:sz="0" w:space="0" w:color="auto"/>
        <w:bottom w:val="none" w:sz="0" w:space="0" w:color="auto"/>
        <w:right w:val="none" w:sz="0" w:space="0" w:color="auto"/>
      </w:divBdr>
    </w:div>
    <w:div w:id="575668770">
      <w:bodyDiv w:val="1"/>
      <w:marLeft w:val="0"/>
      <w:marRight w:val="0"/>
      <w:marTop w:val="0"/>
      <w:marBottom w:val="0"/>
      <w:divBdr>
        <w:top w:val="none" w:sz="0" w:space="0" w:color="auto"/>
        <w:left w:val="none" w:sz="0" w:space="0" w:color="auto"/>
        <w:bottom w:val="none" w:sz="0" w:space="0" w:color="auto"/>
        <w:right w:val="none" w:sz="0" w:space="0" w:color="auto"/>
      </w:divBdr>
    </w:div>
    <w:div w:id="838278947">
      <w:bodyDiv w:val="1"/>
      <w:marLeft w:val="0"/>
      <w:marRight w:val="0"/>
      <w:marTop w:val="0"/>
      <w:marBottom w:val="0"/>
      <w:divBdr>
        <w:top w:val="none" w:sz="0" w:space="0" w:color="auto"/>
        <w:left w:val="none" w:sz="0" w:space="0" w:color="auto"/>
        <w:bottom w:val="none" w:sz="0" w:space="0" w:color="auto"/>
        <w:right w:val="none" w:sz="0" w:space="0" w:color="auto"/>
      </w:divBdr>
    </w:div>
    <w:div w:id="849636755">
      <w:bodyDiv w:val="1"/>
      <w:marLeft w:val="0"/>
      <w:marRight w:val="0"/>
      <w:marTop w:val="0"/>
      <w:marBottom w:val="0"/>
      <w:divBdr>
        <w:top w:val="none" w:sz="0" w:space="0" w:color="auto"/>
        <w:left w:val="none" w:sz="0" w:space="0" w:color="auto"/>
        <w:bottom w:val="none" w:sz="0" w:space="0" w:color="auto"/>
        <w:right w:val="none" w:sz="0" w:space="0" w:color="auto"/>
      </w:divBdr>
    </w:div>
    <w:div w:id="1014385767">
      <w:bodyDiv w:val="1"/>
      <w:marLeft w:val="0"/>
      <w:marRight w:val="0"/>
      <w:marTop w:val="0"/>
      <w:marBottom w:val="0"/>
      <w:divBdr>
        <w:top w:val="none" w:sz="0" w:space="0" w:color="auto"/>
        <w:left w:val="none" w:sz="0" w:space="0" w:color="auto"/>
        <w:bottom w:val="none" w:sz="0" w:space="0" w:color="auto"/>
        <w:right w:val="none" w:sz="0" w:space="0" w:color="auto"/>
      </w:divBdr>
    </w:div>
    <w:div w:id="1101993484">
      <w:bodyDiv w:val="1"/>
      <w:marLeft w:val="0"/>
      <w:marRight w:val="0"/>
      <w:marTop w:val="0"/>
      <w:marBottom w:val="0"/>
      <w:divBdr>
        <w:top w:val="none" w:sz="0" w:space="0" w:color="auto"/>
        <w:left w:val="none" w:sz="0" w:space="0" w:color="auto"/>
        <w:bottom w:val="none" w:sz="0" w:space="0" w:color="auto"/>
        <w:right w:val="none" w:sz="0" w:space="0" w:color="auto"/>
      </w:divBdr>
    </w:div>
    <w:div w:id="1190147634">
      <w:bodyDiv w:val="1"/>
      <w:marLeft w:val="0"/>
      <w:marRight w:val="0"/>
      <w:marTop w:val="0"/>
      <w:marBottom w:val="0"/>
      <w:divBdr>
        <w:top w:val="none" w:sz="0" w:space="0" w:color="auto"/>
        <w:left w:val="none" w:sz="0" w:space="0" w:color="auto"/>
        <w:bottom w:val="none" w:sz="0" w:space="0" w:color="auto"/>
        <w:right w:val="none" w:sz="0" w:space="0" w:color="auto"/>
      </w:divBdr>
    </w:div>
    <w:div w:id="1267956044">
      <w:bodyDiv w:val="1"/>
      <w:marLeft w:val="0"/>
      <w:marRight w:val="0"/>
      <w:marTop w:val="0"/>
      <w:marBottom w:val="0"/>
      <w:divBdr>
        <w:top w:val="none" w:sz="0" w:space="0" w:color="auto"/>
        <w:left w:val="none" w:sz="0" w:space="0" w:color="auto"/>
        <w:bottom w:val="none" w:sz="0" w:space="0" w:color="auto"/>
        <w:right w:val="none" w:sz="0" w:space="0" w:color="auto"/>
      </w:divBdr>
    </w:div>
    <w:div w:id="1295989430">
      <w:bodyDiv w:val="1"/>
      <w:marLeft w:val="0"/>
      <w:marRight w:val="0"/>
      <w:marTop w:val="0"/>
      <w:marBottom w:val="0"/>
      <w:divBdr>
        <w:top w:val="none" w:sz="0" w:space="0" w:color="auto"/>
        <w:left w:val="none" w:sz="0" w:space="0" w:color="auto"/>
        <w:bottom w:val="none" w:sz="0" w:space="0" w:color="auto"/>
        <w:right w:val="none" w:sz="0" w:space="0" w:color="auto"/>
      </w:divBdr>
    </w:div>
    <w:div w:id="1321888462">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537959781">
      <w:bodyDiv w:val="1"/>
      <w:marLeft w:val="0"/>
      <w:marRight w:val="0"/>
      <w:marTop w:val="0"/>
      <w:marBottom w:val="0"/>
      <w:divBdr>
        <w:top w:val="none" w:sz="0" w:space="0" w:color="auto"/>
        <w:left w:val="none" w:sz="0" w:space="0" w:color="auto"/>
        <w:bottom w:val="none" w:sz="0" w:space="0" w:color="auto"/>
        <w:right w:val="none" w:sz="0" w:space="0" w:color="auto"/>
      </w:divBdr>
    </w:div>
    <w:div w:id="1669483452">
      <w:bodyDiv w:val="1"/>
      <w:marLeft w:val="0"/>
      <w:marRight w:val="0"/>
      <w:marTop w:val="0"/>
      <w:marBottom w:val="0"/>
      <w:divBdr>
        <w:top w:val="none" w:sz="0" w:space="0" w:color="auto"/>
        <w:left w:val="none" w:sz="0" w:space="0" w:color="auto"/>
        <w:bottom w:val="none" w:sz="0" w:space="0" w:color="auto"/>
        <w:right w:val="none" w:sz="0" w:space="0" w:color="auto"/>
      </w:divBdr>
    </w:div>
    <w:div w:id="1705522618">
      <w:bodyDiv w:val="1"/>
      <w:marLeft w:val="0"/>
      <w:marRight w:val="0"/>
      <w:marTop w:val="0"/>
      <w:marBottom w:val="0"/>
      <w:divBdr>
        <w:top w:val="none" w:sz="0" w:space="0" w:color="auto"/>
        <w:left w:val="none" w:sz="0" w:space="0" w:color="auto"/>
        <w:bottom w:val="none" w:sz="0" w:space="0" w:color="auto"/>
        <w:right w:val="none" w:sz="0" w:space="0" w:color="auto"/>
      </w:divBdr>
    </w:div>
    <w:div w:id="1823279511">
      <w:bodyDiv w:val="1"/>
      <w:marLeft w:val="0"/>
      <w:marRight w:val="0"/>
      <w:marTop w:val="0"/>
      <w:marBottom w:val="0"/>
      <w:divBdr>
        <w:top w:val="none" w:sz="0" w:space="0" w:color="auto"/>
        <w:left w:val="none" w:sz="0" w:space="0" w:color="auto"/>
        <w:bottom w:val="none" w:sz="0" w:space="0" w:color="auto"/>
        <w:right w:val="none" w:sz="0" w:space="0" w:color="auto"/>
      </w:divBdr>
    </w:div>
    <w:div w:id="2011790527">
      <w:bodyDiv w:val="1"/>
      <w:marLeft w:val="0"/>
      <w:marRight w:val="0"/>
      <w:marTop w:val="0"/>
      <w:marBottom w:val="0"/>
      <w:divBdr>
        <w:top w:val="none" w:sz="0" w:space="0" w:color="auto"/>
        <w:left w:val="none" w:sz="0" w:space="0" w:color="auto"/>
        <w:bottom w:val="none" w:sz="0" w:space="0" w:color="auto"/>
        <w:right w:val="none" w:sz="0" w:space="0" w:color="auto"/>
      </w:divBdr>
    </w:div>
    <w:div w:id="2097630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Status xmlns="964cddc8-cce0-4466-8200-7d681db930fc">In Development</Status>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6426257DBF1C7C47B9AD005074396C4D" ma:contentTypeVersion="19" ma:contentTypeDescription="DET Document" ma:contentTypeScope="" ma:versionID="9c83aabd0f6550dcfef19be57e652a3f">
  <xsd:schema xmlns:xsd="http://www.w3.org/2001/XMLSchema" xmlns:xs="http://www.w3.org/2001/XMLSchema" xmlns:p="http://schemas.microsoft.com/office/2006/metadata/properties" xmlns:ns1="http://schemas.microsoft.com/sharepoint/v3" xmlns:ns2="http://schemas.microsoft.com/Sharepoint/v3" xmlns:ns3="1966e606-8b69-4075-9ef8-a409e80aaa70" xmlns:ns4="964cddc8-cce0-4466-8200-7d681db930fc" targetNamespace="http://schemas.microsoft.com/office/2006/metadata/properties" ma:root="true" ma:fieldsID="8bf8675c9ef257c50db81566fa866a90" ns1:_="" ns2:_="" ns3:_="" ns4:_="">
    <xsd:import namespace="http://schemas.microsoft.com/sharepoint/v3"/>
    <xsd:import namespace="http://schemas.microsoft.com/Sharepoint/v3"/>
    <xsd:import namespace="1966e606-8b69-4075-9ef8-a409e80aaa70"/>
    <xsd:import namespace="964cddc8-cce0-4466-8200-7d681db930f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4cddc8-cce0-4466-8200-7d681db930fc" elementFormDefault="qualified">
    <xsd:import namespace="http://schemas.microsoft.com/office/2006/documentManagement/types"/>
    <xsd:import namespace="http://schemas.microsoft.com/office/infopath/2007/PartnerControls"/>
    <xsd:element name="Status" ma:index="21" nillable="true" ma:displayName="Status" ma:default="In Development" ma:format="Dropdown" ma:internalName="Status">
      <xsd:simpleType>
        <xsd:restriction base="dms:Choice">
          <xsd:enumeration value="In Developmen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1CF831-3309-4E81-9DC4-D7C22099909D}">
  <ds:schemaRefs>
    <ds:schemaRef ds:uri="http://schemas.microsoft.com/sharepoint/events"/>
  </ds:schemaRefs>
</ds:datastoreItem>
</file>

<file path=customXml/itemProps2.xml><?xml version="1.0" encoding="utf-8"?>
<ds:datastoreItem xmlns:ds="http://schemas.openxmlformats.org/officeDocument/2006/customXml" ds:itemID="{4B2DC367-F44B-495C-813A-1AA0569F362A}">
  <ds:schemaRefs>
    <ds:schemaRef ds:uri="http://schemas.openxmlformats.org/officeDocument/2006/bibliography"/>
  </ds:schemaRefs>
</ds:datastoreItem>
</file>

<file path=customXml/itemProps3.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 ds:uri="964cddc8-cce0-4466-8200-7d681db930fc"/>
  </ds:schemaRefs>
</ds:datastoreItem>
</file>

<file path=customXml/itemProps4.xml><?xml version="1.0" encoding="utf-8"?>
<ds:datastoreItem xmlns:ds="http://schemas.openxmlformats.org/officeDocument/2006/customXml" ds:itemID="{512618F8-EB52-465B-9B9E-9112660E2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964cddc8-cce0-4466-8200-7d681db93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76112E-770C-4F6D-812F-27A90B512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Heywood, Emma L</cp:lastModifiedBy>
  <cp:revision>7</cp:revision>
  <cp:lastPrinted>2020-11-18T20:47:00Z</cp:lastPrinted>
  <dcterms:created xsi:type="dcterms:W3CDTF">2020-12-02T00:07:00Z</dcterms:created>
  <dcterms:modified xsi:type="dcterms:W3CDTF">2020-12-03T23:41:00Z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0x010100C1A95F885C0B4A62AE4D0515D220750C006426257DBF1C7C47B9AD005074396C4D</vt:lpwstr>
  </property>
  <property fmtid="{D5CDD505-2E9C-101B-9397-08002B2CF9AE}" pid="3" name="DET_EDRMS_RCS">
    <vt:lpwstr>28;#13.1.2 Internal Policy|ad985a07-89db-41e4-84da-e1a6cef79014</vt:lpwstr>
  </property>
  <property fmtid="{D5CDD505-2E9C-101B-9397-08002B2CF9AE}" pid="4" name="RecordPoint_ActiveItemListId">
    <vt:lpwstr>{964cddc8-cce0-4466-8200-7d681db930fc}</vt:lpwstr>
  </property>
  <property fmtid="{D5CDD505-2E9C-101B-9397-08002B2CF9AE}" pid="5" name="RecordPoint_ActiveItemUniqueId">
    <vt:lpwstr>{78ac8a07-9daa-4928-9dfc-8bda19b220d7}</vt:lpwstr>
  </property>
  <property fmtid="{D5CDD505-2E9C-101B-9397-08002B2CF9AE}" pid="6" name="RecordPoint_ActiveItemWebId">
    <vt:lpwstr>{19e37353-cd24-4058-9992-8247ab2a1119}</vt:lpwstr>
  </property>
  <property fmtid="{D5CDD505-2E9C-101B-9397-08002B2CF9AE}" pid="7" name="RecordPoint_WorkflowType">
    <vt:lpwstr>ActiveSubmitStub</vt:lpwstr>
  </property>
  <property fmtid="{D5CDD505-2E9C-101B-9397-08002B2CF9AE}" pid="8" name="DET_EDRMS_BusUnit">
    <vt:lpwstr/>
  </property>
  <property fmtid="{D5CDD505-2E9C-101B-9397-08002B2CF9AE}" pid="9" name="DET_EDRMS_SecClass">
    <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R20200508406</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2020-06-03T18:03:56.5291228+10:00</vt:lpwstr>
  </property>
</Properties>
</file>